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header5.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A4B51" w:rsidRDefault="005A4B51">
      <w:pPr>
        <w:rPr>
          <w:rFonts w:cs="Calibri"/>
        </w:rPr>
      </w:pPr>
    </w:p>
    <w:p w14:paraId="77BAF864" w14:textId="77777777" w:rsidR="00FE1BA6" w:rsidRDefault="00FE1BA6">
      <w:pPr>
        <w:rPr>
          <w:rFonts w:cs="Calibri"/>
        </w:rPr>
      </w:pPr>
    </w:p>
    <w:p w14:paraId="2BB5B877" w14:textId="77777777" w:rsidR="00FE1BA6" w:rsidRDefault="00FE1BA6">
      <w:pPr>
        <w:rPr>
          <w:rFonts w:cs="Calibri"/>
        </w:rPr>
      </w:pPr>
    </w:p>
    <w:p w14:paraId="457831ED" w14:textId="77777777" w:rsidR="00FE1BA6" w:rsidRDefault="00FE1BA6">
      <w:pPr>
        <w:rPr>
          <w:rFonts w:cs="Calibri"/>
        </w:rPr>
      </w:pPr>
    </w:p>
    <w:p w14:paraId="01863A92" w14:textId="77777777" w:rsidR="00FE1BA6" w:rsidRPr="00F419F5" w:rsidRDefault="00FE1BA6">
      <w:pPr>
        <w:rPr>
          <w:rFonts w:cs="Calibri"/>
        </w:rPr>
      </w:pPr>
    </w:p>
    <w:p w14:paraId="00000002" w14:textId="77777777" w:rsidR="005A4B51" w:rsidRPr="00C752E2" w:rsidRDefault="00B43DC8">
      <w:pPr>
        <w:pStyle w:val="Heading1"/>
        <w:jc w:val="center"/>
        <w:rPr>
          <w:rFonts w:ascii="Calibri" w:hAnsi="Calibri" w:cs="Calibri"/>
          <w:color w:val="0070C0"/>
        </w:rPr>
      </w:pPr>
      <w:r w:rsidRPr="00C752E2">
        <w:rPr>
          <w:rFonts w:ascii="Calibri" w:hAnsi="Calibri" w:cs="Calibri"/>
          <w:color w:val="0070C0"/>
        </w:rPr>
        <w:t>[Name of School District]</w:t>
      </w:r>
    </w:p>
    <w:p w14:paraId="00000003" w14:textId="3CF0DF67" w:rsidR="005A4B51" w:rsidRPr="00C752E2" w:rsidRDefault="00B43DC8">
      <w:pPr>
        <w:pStyle w:val="Heading1"/>
        <w:jc w:val="center"/>
        <w:rPr>
          <w:rFonts w:ascii="Calibri" w:hAnsi="Calibri" w:cs="Calibri"/>
          <w:color w:val="0070C0"/>
        </w:rPr>
      </w:pPr>
      <w:r w:rsidRPr="00C752E2">
        <w:rPr>
          <w:rFonts w:ascii="Calibri" w:hAnsi="Calibri" w:cs="Calibri"/>
          <w:color w:val="0070C0"/>
        </w:rPr>
        <w:t>Substance Use Prevention and Intervention Plan Template</w:t>
      </w:r>
    </w:p>
    <w:p w14:paraId="00000004" w14:textId="77777777" w:rsidR="005A4B51" w:rsidRPr="00C752E2" w:rsidRDefault="005A4B51">
      <w:pPr>
        <w:rPr>
          <w:rFonts w:cs="Calibri"/>
          <w:color w:val="0070C0"/>
        </w:rPr>
      </w:pPr>
    </w:p>
    <w:p w14:paraId="00000007" w14:textId="77777777" w:rsidR="005A4B51" w:rsidRPr="00C752E2" w:rsidRDefault="005A4B51" w:rsidP="004962D1">
      <w:pPr>
        <w:rPr>
          <w:rFonts w:cs="Calibri"/>
          <w:color w:val="0070C0"/>
        </w:rPr>
      </w:pPr>
    </w:p>
    <w:p w14:paraId="00000008" w14:textId="77777777" w:rsidR="005A4B51" w:rsidRPr="00C752E2" w:rsidRDefault="005A4B51">
      <w:pPr>
        <w:jc w:val="center"/>
        <w:rPr>
          <w:rFonts w:cs="Calibri"/>
          <w:color w:val="0070C0"/>
        </w:rPr>
      </w:pPr>
    </w:p>
    <w:p w14:paraId="00000009" w14:textId="49436BD5" w:rsidR="005A4B51" w:rsidRPr="00C752E2" w:rsidRDefault="00B43DC8">
      <w:pPr>
        <w:jc w:val="center"/>
        <w:rPr>
          <w:rFonts w:cs="Calibri"/>
          <w:color w:val="0070C0"/>
        </w:rPr>
      </w:pPr>
      <w:r w:rsidRPr="00C752E2">
        <w:rPr>
          <w:rFonts w:cs="Calibri"/>
          <w:color w:val="0070C0"/>
        </w:rPr>
        <w:t>Date</w:t>
      </w:r>
      <w:r w:rsidR="00E010C0">
        <w:rPr>
          <w:rFonts w:cs="Calibri"/>
          <w:color w:val="0070C0"/>
        </w:rPr>
        <w:t xml:space="preserve"> Last Updated/Reviewed</w:t>
      </w:r>
      <w:r w:rsidRPr="00C752E2">
        <w:rPr>
          <w:rFonts w:cs="Calibri"/>
          <w:color w:val="0070C0"/>
        </w:rPr>
        <w:t xml:space="preserve">: </w:t>
      </w:r>
    </w:p>
    <w:p w14:paraId="0000000A" w14:textId="77777777" w:rsidR="005A4B51" w:rsidRDefault="00B43DC8">
      <w:pPr>
        <w:rPr>
          <w:rFonts w:cs="Calibri"/>
        </w:rPr>
      </w:pPr>
      <w:r w:rsidRPr="00C752E2">
        <w:rPr>
          <w:rFonts w:cs="Calibri"/>
        </w:rPr>
        <w:br w:type="page"/>
      </w:r>
    </w:p>
    <w:p w14:paraId="7E0B075E" w14:textId="388D0774" w:rsidR="00EF2D65" w:rsidRDefault="00EF2D65">
      <w:pPr>
        <w:rPr>
          <w:rFonts w:cs="Calibri"/>
          <w:b/>
          <w:bCs/>
          <w:color w:val="0070C0"/>
          <w:sz w:val="28"/>
          <w:szCs w:val="28"/>
        </w:rPr>
      </w:pPr>
      <w:r>
        <w:rPr>
          <w:rFonts w:cs="Calibri"/>
          <w:b/>
          <w:bCs/>
          <w:color w:val="0070C0"/>
          <w:sz w:val="28"/>
          <w:szCs w:val="28"/>
        </w:rPr>
        <w:lastRenderedPageBreak/>
        <w:t>Introduction to Using This Template</w:t>
      </w:r>
    </w:p>
    <w:p w14:paraId="4B3160A7" w14:textId="29D6BF40" w:rsidR="00EF2D65" w:rsidRDefault="00EF2D65">
      <w:pPr>
        <w:rPr>
          <w:rFonts w:cs="Calibri"/>
        </w:rPr>
      </w:pPr>
      <w:r w:rsidRPr="00C752E2">
        <w:rPr>
          <w:rFonts w:cs="Calibri"/>
        </w:rPr>
        <w:t xml:space="preserve">This template </w:t>
      </w:r>
      <w:r>
        <w:rPr>
          <w:rFonts w:cs="Calibri"/>
        </w:rPr>
        <w:t>is</w:t>
      </w:r>
      <w:r w:rsidRPr="00C752E2">
        <w:rPr>
          <w:rFonts w:cs="Calibri"/>
        </w:rPr>
        <w:t xml:space="preserve"> designed to assist </w:t>
      </w:r>
      <w:r w:rsidR="005931ED">
        <w:rPr>
          <w:rFonts w:cs="Calibri"/>
        </w:rPr>
        <w:t>school districts</w:t>
      </w:r>
      <w:r w:rsidRPr="00C752E2">
        <w:rPr>
          <w:rFonts w:cs="Calibri"/>
        </w:rPr>
        <w:t xml:space="preserve"> in the </w:t>
      </w:r>
      <w:r w:rsidR="001669BE">
        <w:rPr>
          <w:rFonts w:cs="Calibri"/>
        </w:rPr>
        <w:t>comprehensive</w:t>
      </w:r>
      <w:r w:rsidRPr="00C752E2">
        <w:rPr>
          <w:rFonts w:cs="Calibri"/>
        </w:rPr>
        <w:t xml:space="preserve"> planning process to address substance use prevention and intervention</w:t>
      </w:r>
      <w:r w:rsidR="005D4E09">
        <w:rPr>
          <w:rFonts w:cs="Calibri"/>
        </w:rPr>
        <w:t xml:space="preserve"> as required </w:t>
      </w:r>
      <w:r w:rsidR="005D4E09" w:rsidRPr="004F77ED">
        <w:rPr>
          <w:rFonts w:cs="Calibri"/>
        </w:rPr>
        <w:t xml:space="preserve">by </w:t>
      </w:r>
      <w:hyperlink r:id="rId9" w:history="1">
        <w:r w:rsidR="005D4E09" w:rsidRPr="004F77ED">
          <w:rPr>
            <w:rStyle w:val="Hyperlink"/>
            <w:rFonts w:cs="Calibri"/>
          </w:rPr>
          <w:t>OAR 581-022-2045</w:t>
        </w:r>
      </w:hyperlink>
      <w:r w:rsidR="001669BE">
        <w:rPr>
          <w:rFonts w:cs="Calibri"/>
        </w:rPr>
        <w:t xml:space="preserve">. </w:t>
      </w:r>
      <w:r w:rsidR="00280112">
        <w:rPr>
          <w:rFonts w:cs="Calibri"/>
        </w:rPr>
        <w:t xml:space="preserve">Schools are </w:t>
      </w:r>
      <w:r w:rsidR="00280112" w:rsidRPr="00432D4D">
        <w:rPr>
          <w:rFonts w:cs="Calibri"/>
          <w:u w:val="single"/>
        </w:rPr>
        <w:t>not required</w:t>
      </w:r>
      <w:r w:rsidR="00280112">
        <w:rPr>
          <w:rFonts w:cs="Calibri"/>
        </w:rPr>
        <w:t xml:space="preserve"> to use this template, but may choose to do so </w:t>
      </w:r>
      <w:r w:rsidR="00CA465C">
        <w:rPr>
          <w:rFonts w:cs="Calibri"/>
        </w:rPr>
        <w:t xml:space="preserve">to </w:t>
      </w:r>
      <w:r w:rsidRPr="00C752E2">
        <w:rPr>
          <w:rFonts w:cs="Calibri"/>
        </w:rPr>
        <w:t xml:space="preserve">save time, focus on content rather than structure and provide a step-by-step process to streamline the development of </w:t>
      </w:r>
      <w:r w:rsidR="005931ED">
        <w:rPr>
          <w:rFonts w:cs="Calibri"/>
        </w:rPr>
        <w:t>the</w:t>
      </w:r>
      <w:r w:rsidRPr="00C752E2">
        <w:rPr>
          <w:rFonts w:cs="Calibri"/>
        </w:rPr>
        <w:t xml:space="preserve"> district’s substance use prevention and intervention </w:t>
      </w:r>
      <w:r>
        <w:rPr>
          <w:rFonts w:cs="Calibri"/>
        </w:rPr>
        <w:t xml:space="preserve">plan that is focused and actionable. </w:t>
      </w:r>
    </w:p>
    <w:p w14:paraId="244CBC3B" w14:textId="49890E8F" w:rsidR="004B3CE0" w:rsidRDefault="004B3CE0">
      <w:pPr>
        <w:rPr>
          <w:rFonts w:cs="Calibri"/>
        </w:rPr>
      </w:pPr>
      <w:r>
        <w:rPr>
          <w:rFonts w:cs="Calibri"/>
        </w:rPr>
        <w:t xml:space="preserve">This template contains </w:t>
      </w:r>
      <w:r w:rsidR="00257931">
        <w:rPr>
          <w:rFonts w:cs="Calibri"/>
        </w:rPr>
        <w:t>three</w:t>
      </w:r>
      <w:r>
        <w:rPr>
          <w:rFonts w:cs="Calibri"/>
        </w:rPr>
        <w:t xml:space="preserve"> sections: </w:t>
      </w:r>
    </w:p>
    <w:p w14:paraId="58193B3C" w14:textId="095C9355" w:rsidR="00257931" w:rsidRPr="00C96606" w:rsidRDefault="00257931" w:rsidP="00257931">
      <w:pPr>
        <w:ind w:firstLine="720"/>
        <w:rPr>
          <w:rFonts w:cs="Calibri"/>
          <w:b/>
          <w:bCs/>
        </w:rPr>
      </w:pPr>
      <w:r w:rsidRPr="00C96606">
        <w:rPr>
          <w:rFonts w:cs="Calibri"/>
          <w:b/>
          <w:bCs/>
        </w:rPr>
        <w:t xml:space="preserve">Section </w:t>
      </w:r>
      <w:r>
        <w:rPr>
          <w:rFonts w:cs="Calibri"/>
          <w:b/>
          <w:bCs/>
        </w:rPr>
        <w:t>1</w:t>
      </w:r>
      <w:r w:rsidRPr="00C96606">
        <w:rPr>
          <w:rFonts w:cs="Calibri"/>
          <w:b/>
          <w:bCs/>
        </w:rPr>
        <w:t xml:space="preserve">: </w:t>
      </w:r>
      <w:r>
        <w:rPr>
          <w:rFonts w:cs="Calibri"/>
          <w:b/>
          <w:bCs/>
        </w:rPr>
        <w:t>Executive Summary</w:t>
      </w:r>
    </w:p>
    <w:p w14:paraId="3E763698" w14:textId="6F0F5648" w:rsidR="00257931" w:rsidRDefault="00257931" w:rsidP="00257931">
      <w:pPr>
        <w:ind w:left="720"/>
        <w:rPr>
          <w:rFonts w:cs="Calibri"/>
          <w:b/>
          <w:bCs/>
        </w:rPr>
      </w:pPr>
      <w:r>
        <w:t xml:space="preserve">This section of your district’s Substance Use Prevention and Intervention Plan should provide a clear and concise summary of your plan </w:t>
      </w:r>
      <w:r w:rsidR="006B64BA">
        <w:t>and outline key areas of focus for the school year.</w:t>
      </w:r>
    </w:p>
    <w:p w14:paraId="0D1643B2" w14:textId="64212346" w:rsidR="004B3CE0" w:rsidRPr="00C96606" w:rsidRDefault="004B3CE0" w:rsidP="00C96606">
      <w:pPr>
        <w:ind w:firstLine="720"/>
        <w:rPr>
          <w:rFonts w:cs="Calibri"/>
          <w:b/>
          <w:bCs/>
        </w:rPr>
      </w:pPr>
      <w:r w:rsidRPr="00C96606">
        <w:rPr>
          <w:rFonts w:cs="Calibri"/>
          <w:b/>
          <w:bCs/>
        </w:rPr>
        <w:t xml:space="preserve">Section </w:t>
      </w:r>
      <w:r w:rsidR="00257931">
        <w:rPr>
          <w:rFonts w:cs="Calibri"/>
          <w:b/>
          <w:bCs/>
        </w:rPr>
        <w:t>2</w:t>
      </w:r>
      <w:r w:rsidRPr="00C96606">
        <w:rPr>
          <w:rFonts w:cs="Calibri"/>
          <w:b/>
          <w:bCs/>
        </w:rPr>
        <w:t>: School District Substance Use Prevention and Intervention Plan</w:t>
      </w:r>
    </w:p>
    <w:p w14:paraId="3F137257" w14:textId="0BD8AD86" w:rsidR="004B3CE0" w:rsidRDefault="004B3CE0" w:rsidP="00C96606">
      <w:pPr>
        <w:ind w:left="720"/>
        <w:rPr>
          <w:rFonts w:cs="Calibri"/>
        </w:rPr>
      </w:pPr>
      <w:r>
        <w:rPr>
          <w:rFonts w:cs="Calibri"/>
        </w:rPr>
        <w:t xml:space="preserve">This section allows districts to outline </w:t>
      </w:r>
      <w:r w:rsidR="002036B6">
        <w:rPr>
          <w:rFonts w:cs="Calibri"/>
        </w:rPr>
        <w:t xml:space="preserve">what is currently in place to support substance use prevention and intervention in their schools, including how they address requirements outlined in OAR 581-022-2045. </w:t>
      </w:r>
    </w:p>
    <w:p w14:paraId="29C6C140" w14:textId="1BDB78CB" w:rsidR="002036B6" w:rsidRPr="00C96606" w:rsidRDefault="00E568CC" w:rsidP="00C96606">
      <w:pPr>
        <w:ind w:firstLine="720"/>
        <w:rPr>
          <w:rFonts w:cs="Calibri"/>
          <w:b/>
          <w:bCs/>
        </w:rPr>
      </w:pPr>
      <w:r w:rsidRPr="00C96606">
        <w:rPr>
          <w:rFonts w:cs="Calibri"/>
          <w:b/>
          <w:bCs/>
        </w:rPr>
        <w:t xml:space="preserve">Section </w:t>
      </w:r>
      <w:r w:rsidR="00257931">
        <w:rPr>
          <w:rFonts w:cs="Calibri"/>
          <w:b/>
          <w:bCs/>
        </w:rPr>
        <w:t>3</w:t>
      </w:r>
      <w:r w:rsidRPr="00C96606">
        <w:rPr>
          <w:rFonts w:cs="Calibri"/>
          <w:b/>
          <w:bCs/>
        </w:rPr>
        <w:t>: Substance Use Prevention and Intervention Plan Strategic Improvement</w:t>
      </w:r>
    </w:p>
    <w:p w14:paraId="58B186ED" w14:textId="381D6C20" w:rsidR="00F62F9A" w:rsidRPr="0020127B" w:rsidRDefault="00BB5C00" w:rsidP="00077FA0">
      <w:pPr>
        <w:spacing w:after="0"/>
        <w:ind w:left="720"/>
        <w:rPr>
          <w:rFonts w:cs="Calibri"/>
        </w:rPr>
      </w:pPr>
      <w:r>
        <w:rPr>
          <w:rFonts w:cs="Calibri"/>
        </w:rPr>
        <w:t xml:space="preserve">Per OAR 581-022-2045, district’s plans must be reviewed annually. This section guides districts through an optional process for reviewing their plans, identifying priority needs for the school year, and establishing actionable goals </w:t>
      </w:r>
      <w:r w:rsidR="00C96606">
        <w:rPr>
          <w:rFonts w:cs="Calibri"/>
        </w:rPr>
        <w:t>to improve outcomes related to student substance use.</w:t>
      </w:r>
      <w:r>
        <w:rPr>
          <w:rFonts w:cs="Calibri"/>
        </w:rPr>
        <w:t xml:space="preserve"> </w:t>
      </w:r>
    </w:p>
    <w:p w14:paraId="7F04BE9C" w14:textId="77777777" w:rsidR="001A4153" w:rsidRDefault="001A4153" w:rsidP="00077FA0">
      <w:pPr>
        <w:spacing w:after="0"/>
        <w:rPr>
          <w:rFonts w:cs="Calibri"/>
          <w:color w:val="000000" w:themeColor="text1"/>
        </w:rPr>
      </w:pPr>
    </w:p>
    <w:p w14:paraId="200BCEC2" w14:textId="793876A8" w:rsidR="002F4AED" w:rsidRPr="002F4AED" w:rsidRDefault="008A1CB8" w:rsidP="00077FA0">
      <w:pPr>
        <w:spacing w:after="0"/>
        <w:rPr>
          <w:rFonts w:cs="Calibri"/>
          <w:color w:val="000000" w:themeColor="text1"/>
        </w:rPr>
      </w:pPr>
      <w:r w:rsidRPr="002F4AED">
        <w:rPr>
          <w:rFonts w:cs="Calibri"/>
          <w:color w:val="000000" w:themeColor="text1"/>
        </w:rPr>
        <w:t>Additional resources to support the development of this plan, including a</w:t>
      </w:r>
      <w:r w:rsidR="002F4AED" w:rsidRPr="002F4AED">
        <w:rPr>
          <w:rFonts w:cs="Calibri"/>
          <w:color w:val="000000" w:themeColor="text1"/>
        </w:rPr>
        <w:t xml:space="preserve">n </w:t>
      </w:r>
      <w:hyperlink r:id="rId10" w:history="1">
        <w:r w:rsidR="002F4AED" w:rsidRPr="00DC12C7">
          <w:rPr>
            <w:rStyle w:val="Hyperlink"/>
            <w:rFonts w:cs="Calibri"/>
          </w:rPr>
          <w:t>example plan</w:t>
        </w:r>
      </w:hyperlink>
      <w:r w:rsidR="002F4AED" w:rsidRPr="002F4AED">
        <w:rPr>
          <w:rFonts w:cs="Calibri"/>
          <w:color w:val="000000" w:themeColor="text1"/>
        </w:rPr>
        <w:t xml:space="preserve"> developed with this template, can be found on </w:t>
      </w:r>
      <w:r w:rsidR="002F4AED" w:rsidRPr="00E17BF1">
        <w:rPr>
          <w:rFonts w:cs="Calibri"/>
          <w:color w:val="000000" w:themeColor="text1"/>
        </w:rPr>
        <w:t xml:space="preserve">the </w:t>
      </w:r>
      <w:hyperlink r:id="rId11" w:history="1">
        <w:r w:rsidR="002F4AED" w:rsidRPr="00E17BF1">
          <w:rPr>
            <w:rStyle w:val="Hyperlink"/>
            <w:rFonts w:cs="Calibri"/>
          </w:rPr>
          <w:t>Oregon Department of Education website</w:t>
        </w:r>
      </w:hyperlink>
      <w:r w:rsidR="002F4AED" w:rsidRPr="00E17BF1">
        <w:rPr>
          <w:rFonts w:cs="Calibri"/>
          <w:color w:val="000000" w:themeColor="text1"/>
        </w:rPr>
        <w:t>.</w:t>
      </w:r>
      <w:r w:rsidR="002F4AED" w:rsidRPr="002F4AED">
        <w:rPr>
          <w:rFonts w:cs="Calibri"/>
          <w:color w:val="000000" w:themeColor="text1"/>
        </w:rPr>
        <w:t xml:space="preserve"> </w:t>
      </w:r>
      <w:r w:rsidR="0020127B">
        <w:rPr>
          <w:rFonts w:cs="Calibri"/>
          <w:color w:val="000000" w:themeColor="text1"/>
        </w:rPr>
        <w:t xml:space="preserve">This template and other planning resources are designed to be adapted by districts to reflect the unique needs of their </w:t>
      </w:r>
      <w:r w:rsidR="0020127B" w:rsidRPr="006B3FEB">
        <w:rPr>
          <w:rFonts w:cs="Calibri"/>
          <w:color w:val="000000" w:themeColor="text1"/>
        </w:rPr>
        <w:t>communiti</w:t>
      </w:r>
      <w:r w:rsidR="00EE0C58" w:rsidRPr="006B3FEB">
        <w:rPr>
          <w:rFonts w:cs="Calibri"/>
          <w:color w:val="000000" w:themeColor="text1"/>
        </w:rPr>
        <w:t>es. Districts may consider a variety of factors when adapting these tools including</w:t>
      </w:r>
      <w:r w:rsidR="00C708BB" w:rsidRPr="006B3FEB">
        <w:rPr>
          <w:rFonts w:cs="Calibri"/>
          <w:color w:val="000000" w:themeColor="text1"/>
        </w:rPr>
        <w:t xml:space="preserve"> the size of the district, the availability of local resources, relationships with community partners, </w:t>
      </w:r>
      <w:r w:rsidR="00B15EF6" w:rsidRPr="006B3FEB">
        <w:rPr>
          <w:rFonts w:cs="Calibri"/>
          <w:color w:val="000000" w:themeColor="text1"/>
        </w:rPr>
        <w:t>local funding opportunities, and many others.</w:t>
      </w:r>
    </w:p>
    <w:p w14:paraId="57F01C57" w14:textId="77777777" w:rsidR="001A4153" w:rsidRDefault="001A4153" w:rsidP="00077FA0">
      <w:pPr>
        <w:spacing w:after="0"/>
        <w:rPr>
          <w:rFonts w:cs="Calibri"/>
          <w:color w:val="000000" w:themeColor="text1"/>
        </w:rPr>
      </w:pPr>
    </w:p>
    <w:p w14:paraId="3FF685CE" w14:textId="0FB7EAFF" w:rsidR="002F4AED" w:rsidRDefault="002F4AED" w:rsidP="00077FA0">
      <w:pPr>
        <w:spacing w:after="0"/>
        <w:rPr>
          <w:rFonts w:cs="Calibri"/>
          <w:color w:val="000000" w:themeColor="text1"/>
        </w:rPr>
      </w:pPr>
      <w:r w:rsidRPr="002F4AED">
        <w:rPr>
          <w:rFonts w:cs="Calibri"/>
          <w:color w:val="000000" w:themeColor="text1"/>
        </w:rPr>
        <w:t xml:space="preserve">For technical assistance related to Comprehensive Substance Use Prevention and Intervention Plan development and implementation, please reach out to the ODE Substance Use Prevention Education Coordinator at </w:t>
      </w:r>
      <w:hyperlink r:id="rId12" w:history="1">
        <w:r w:rsidR="00077FA0" w:rsidRPr="008B047D">
          <w:rPr>
            <w:rStyle w:val="Hyperlink"/>
            <w:rFonts w:cs="Calibri"/>
          </w:rPr>
          <w:t>ode.substance-prevention@ode.oregon.gov</w:t>
        </w:r>
      </w:hyperlink>
      <w:r w:rsidRPr="002F4AED">
        <w:rPr>
          <w:rFonts w:cs="Calibri"/>
          <w:color w:val="000000" w:themeColor="text1"/>
        </w:rPr>
        <w:t>.</w:t>
      </w:r>
    </w:p>
    <w:p w14:paraId="2FD305A1" w14:textId="41CA315A" w:rsidR="00077FA0" w:rsidRDefault="00077FA0">
      <w:pPr>
        <w:rPr>
          <w:rFonts w:cs="Calibri"/>
          <w:color w:val="000000" w:themeColor="text1"/>
        </w:rPr>
      </w:pPr>
      <w:r>
        <w:rPr>
          <w:rFonts w:cs="Calibri"/>
          <w:color w:val="000000" w:themeColor="text1"/>
        </w:rPr>
        <w:br w:type="page"/>
      </w:r>
    </w:p>
    <w:p w14:paraId="04D41A66" w14:textId="77777777" w:rsidR="00077FA0" w:rsidRPr="002F4AED" w:rsidRDefault="00077FA0" w:rsidP="00077FA0">
      <w:pPr>
        <w:spacing w:after="0"/>
        <w:rPr>
          <w:rFonts w:cs="Calibri"/>
          <w:color w:val="000000" w:themeColor="text1"/>
        </w:rPr>
      </w:pPr>
    </w:p>
    <w:p w14:paraId="6656BC6F" w14:textId="77777777" w:rsidR="00560C10" w:rsidRDefault="00560C10" w:rsidP="00560C10">
      <w:pPr>
        <w:rPr>
          <w:rFonts w:cs="Calibri"/>
          <w:b/>
          <w:bCs/>
          <w:color w:val="0070C0"/>
          <w:sz w:val="28"/>
          <w:szCs w:val="28"/>
        </w:rPr>
      </w:pPr>
      <w:r>
        <w:rPr>
          <w:rFonts w:cs="Calibri"/>
          <w:b/>
          <w:bCs/>
          <w:color w:val="0070C0"/>
          <w:sz w:val="28"/>
          <w:szCs w:val="28"/>
        </w:rPr>
        <w:t>Table of Contents</w:t>
      </w:r>
    </w:p>
    <w:p w14:paraId="2887CDC9" w14:textId="355BB3F3" w:rsidR="00560C10" w:rsidRDefault="00560C10" w:rsidP="00560C10">
      <w:pPr>
        <w:rPr>
          <w:rFonts w:cs="Calibri"/>
        </w:rPr>
      </w:pPr>
      <w:r w:rsidRPr="006C4E20">
        <w:rPr>
          <w:rFonts w:cs="Calibri"/>
          <w:b/>
          <w:bCs/>
        </w:rPr>
        <w:t>Section 1: Plan Introduction and Overview</w:t>
      </w:r>
      <w:r>
        <w:rPr>
          <w:rFonts w:cs="Calibri"/>
        </w:rPr>
        <w:t xml:space="preserve"> …………………………………………………….………</w:t>
      </w:r>
      <w:r w:rsidR="002F27BA">
        <w:rPr>
          <w:rFonts w:cs="Calibri"/>
        </w:rPr>
        <w:t>.</w:t>
      </w:r>
      <w:r>
        <w:rPr>
          <w:rFonts w:cs="Calibri"/>
        </w:rPr>
        <w:t>……</w:t>
      </w:r>
      <w:r w:rsidR="00A42A0B">
        <w:rPr>
          <w:rFonts w:cs="Calibri"/>
        </w:rPr>
        <w:t>..4</w:t>
      </w:r>
    </w:p>
    <w:p w14:paraId="7CEE5B3A" w14:textId="1A133F6E" w:rsidR="00560C10" w:rsidRDefault="00560C10" w:rsidP="002F27BA">
      <w:pPr>
        <w:ind w:right="450"/>
        <w:rPr>
          <w:rFonts w:cs="Calibri"/>
        </w:rPr>
      </w:pPr>
      <w:r>
        <w:rPr>
          <w:rFonts w:cs="Calibri"/>
        </w:rPr>
        <w:tab/>
        <w:t>Executive Summary ……………………………………………………………………………….……….</w:t>
      </w:r>
      <w:r w:rsidR="002F27BA">
        <w:rPr>
          <w:rFonts w:cs="Calibri"/>
        </w:rPr>
        <w:t>.</w:t>
      </w:r>
      <w:r>
        <w:rPr>
          <w:rFonts w:cs="Calibri"/>
        </w:rPr>
        <w:t>…</w:t>
      </w:r>
      <w:r w:rsidR="002F27BA">
        <w:rPr>
          <w:rFonts w:cs="Calibri"/>
        </w:rPr>
        <w:t>.</w:t>
      </w:r>
      <w:r w:rsidR="00A42A0B">
        <w:rPr>
          <w:rFonts w:cs="Calibri"/>
        </w:rPr>
        <w:t>..4</w:t>
      </w:r>
    </w:p>
    <w:p w14:paraId="5F2EBDA6" w14:textId="1927D05A" w:rsidR="00560C10" w:rsidRDefault="00560C10" w:rsidP="00560C10">
      <w:pPr>
        <w:rPr>
          <w:rFonts w:cs="Calibri"/>
        </w:rPr>
      </w:pPr>
      <w:r>
        <w:rPr>
          <w:rFonts w:cs="Calibri"/>
        </w:rPr>
        <w:tab/>
        <w:t>Acknowledgements and Contact Information ………………………………….…....……..…</w:t>
      </w:r>
      <w:r w:rsidR="002F27BA">
        <w:rPr>
          <w:rFonts w:cs="Calibri"/>
        </w:rPr>
        <w:t>.</w:t>
      </w:r>
      <w:r>
        <w:rPr>
          <w:rFonts w:cs="Calibri"/>
        </w:rPr>
        <w:t>….5</w:t>
      </w:r>
    </w:p>
    <w:p w14:paraId="1F2E73A1" w14:textId="216E2255" w:rsidR="00560C10" w:rsidRDefault="00560C10" w:rsidP="00560C10">
      <w:pPr>
        <w:rPr>
          <w:rFonts w:cs="Calibri"/>
        </w:rPr>
      </w:pPr>
      <w:r w:rsidRPr="006C4E20">
        <w:rPr>
          <w:rFonts w:cs="Calibri"/>
          <w:b/>
          <w:bCs/>
        </w:rPr>
        <w:t>Section 2: Substance Use Prevention and Intervention Plan</w:t>
      </w:r>
      <w:r>
        <w:rPr>
          <w:rFonts w:cs="Calibri"/>
        </w:rPr>
        <w:t xml:space="preserve"> …………………….……..…………</w:t>
      </w:r>
      <w:r w:rsidR="002F27BA">
        <w:rPr>
          <w:rFonts w:cs="Calibri"/>
        </w:rPr>
        <w:t>.</w:t>
      </w:r>
      <w:r>
        <w:rPr>
          <w:rFonts w:cs="Calibri"/>
        </w:rPr>
        <w:t>….6</w:t>
      </w:r>
    </w:p>
    <w:p w14:paraId="5416B7A9" w14:textId="49822910" w:rsidR="00560C10" w:rsidRDefault="00560C10" w:rsidP="00560C10">
      <w:pPr>
        <w:rPr>
          <w:rFonts w:cs="Calibri"/>
        </w:rPr>
      </w:pPr>
      <w:r>
        <w:rPr>
          <w:rFonts w:cs="Calibri"/>
        </w:rPr>
        <w:tab/>
        <w:t>Mission and Vision ………………………………………………………………………………..……………</w:t>
      </w:r>
      <w:r w:rsidR="002F27BA">
        <w:rPr>
          <w:rFonts w:cs="Calibri"/>
        </w:rPr>
        <w:t>.</w:t>
      </w:r>
      <w:r w:rsidR="00A42A0B">
        <w:rPr>
          <w:rFonts w:cs="Calibri"/>
        </w:rPr>
        <w:t>..</w:t>
      </w:r>
      <w:r>
        <w:rPr>
          <w:rFonts w:cs="Calibri"/>
        </w:rPr>
        <w:t>6</w:t>
      </w:r>
    </w:p>
    <w:p w14:paraId="0690B5E0" w14:textId="0E896F5E" w:rsidR="00560C10" w:rsidRDefault="00560C10" w:rsidP="00560C10">
      <w:pPr>
        <w:rPr>
          <w:rFonts w:cs="Calibri"/>
        </w:rPr>
      </w:pPr>
      <w:r>
        <w:rPr>
          <w:rFonts w:cs="Calibri"/>
        </w:rPr>
        <w:tab/>
        <w:t>Related Legislation, Board Policies, and Funding Sources ……………………..……………</w:t>
      </w:r>
      <w:r w:rsidR="002F27BA">
        <w:rPr>
          <w:rFonts w:cs="Calibri"/>
        </w:rPr>
        <w:t>.</w:t>
      </w:r>
      <w:r w:rsidR="00A42A0B">
        <w:rPr>
          <w:rFonts w:cs="Calibri"/>
        </w:rPr>
        <w:t>…</w:t>
      </w:r>
      <w:r>
        <w:rPr>
          <w:rFonts w:cs="Calibri"/>
        </w:rPr>
        <w:t>7</w:t>
      </w:r>
    </w:p>
    <w:p w14:paraId="789DFFEE" w14:textId="362397F5" w:rsidR="00560C10" w:rsidRDefault="00560C10" w:rsidP="00560C10">
      <w:pPr>
        <w:rPr>
          <w:rFonts w:cs="Calibri"/>
        </w:rPr>
      </w:pPr>
      <w:r>
        <w:rPr>
          <w:rFonts w:cs="Calibri"/>
        </w:rPr>
        <w:tab/>
        <w:t>Outline of Prevention and Intervention Strategies ……………………….…….………….…</w:t>
      </w:r>
      <w:r w:rsidR="002F27BA">
        <w:rPr>
          <w:rFonts w:cs="Calibri"/>
        </w:rPr>
        <w:t>.</w:t>
      </w:r>
      <w:r>
        <w:rPr>
          <w:rFonts w:cs="Calibri"/>
        </w:rPr>
        <w:t>…..8</w:t>
      </w:r>
    </w:p>
    <w:p w14:paraId="60703815" w14:textId="37287349" w:rsidR="00560C10" w:rsidRDefault="00560C10" w:rsidP="00560C10">
      <w:pPr>
        <w:rPr>
          <w:rFonts w:cs="Calibri"/>
        </w:rPr>
      </w:pPr>
      <w:r w:rsidRPr="006C4E20">
        <w:rPr>
          <w:rFonts w:cs="Calibri"/>
          <w:b/>
          <w:bCs/>
        </w:rPr>
        <w:t>Section 3: Strategic Improvement</w:t>
      </w:r>
      <w:r>
        <w:rPr>
          <w:rFonts w:cs="Calibri"/>
        </w:rPr>
        <w:t xml:space="preserve"> ……………………………………………………….………………………….1</w:t>
      </w:r>
      <w:r w:rsidR="002F27BA">
        <w:rPr>
          <w:rFonts w:cs="Calibri"/>
        </w:rPr>
        <w:t>0</w:t>
      </w:r>
    </w:p>
    <w:p w14:paraId="68EE6E78" w14:textId="1EC4BA14" w:rsidR="002F27BA" w:rsidRDefault="002F27BA" w:rsidP="002F27BA">
      <w:pPr>
        <w:ind w:firstLine="720"/>
        <w:rPr>
          <w:rFonts w:cs="Calibri"/>
        </w:rPr>
      </w:pPr>
      <w:r>
        <w:rPr>
          <w:rFonts w:cs="Calibri"/>
        </w:rPr>
        <w:t>Continuous Quality Improvement Overview …………………..…………………………………….11</w:t>
      </w:r>
      <w:r w:rsidR="00560C10">
        <w:rPr>
          <w:rFonts w:cs="Calibri"/>
        </w:rPr>
        <w:tab/>
      </w:r>
    </w:p>
    <w:p w14:paraId="2BF9C8B6" w14:textId="660D5692" w:rsidR="00560C10" w:rsidRDefault="00560C10" w:rsidP="002F27BA">
      <w:pPr>
        <w:ind w:right="360" w:firstLine="720"/>
        <w:rPr>
          <w:rFonts w:cs="Calibri"/>
        </w:rPr>
      </w:pPr>
      <w:r>
        <w:rPr>
          <w:rFonts w:cs="Calibri"/>
        </w:rPr>
        <w:t>Strategic Improvement Plan ……………………………………………………..…………………………</w:t>
      </w:r>
      <w:r w:rsidR="002F27BA">
        <w:rPr>
          <w:rFonts w:cs="Calibri"/>
        </w:rPr>
        <w:t>.</w:t>
      </w:r>
      <w:r>
        <w:rPr>
          <w:rFonts w:cs="Calibri"/>
        </w:rPr>
        <w:t>.1</w:t>
      </w:r>
      <w:r w:rsidR="002F27BA">
        <w:rPr>
          <w:rFonts w:cs="Calibri"/>
        </w:rPr>
        <w:t>2</w:t>
      </w:r>
    </w:p>
    <w:p w14:paraId="2895BF6B" w14:textId="77777777" w:rsidR="00560C10" w:rsidRDefault="00560C10" w:rsidP="00560C10">
      <w:pPr>
        <w:rPr>
          <w:rFonts w:cs="Calibri"/>
        </w:rPr>
      </w:pPr>
      <w:r w:rsidRPr="006C4E20">
        <w:rPr>
          <w:rFonts w:cs="Calibri"/>
          <w:b/>
          <w:bCs/>
        </w:rPr>
        <w:t>Appendix</w:t>
      </w:r>
      <w:r>
        <w:rPr>
          <w:rFonts w:cs="Calibri"/>
        </w:rPr>
        <w:t xml:space="preserve"> ……………………………………………………………………………………..…………………………………..16</w:t>
      </w:r>
    </w:p>
    <w:p w14:paraId="13DD226C" w14:textId="0AF570FF" w:rsidR="00560C10" w:rsidRDefault="00560C10" w:rsidP="00560C10">
      <w:pPr>
        <w:rPr>
          <w:rFonts w:cs="Calibri"/>
        </w:rPr>
      </w:pPr>
      <w:r>
        <w:rPr>
          <w:rFonts w:cs="Calibri"/>
        </w:rPr>
        <w:tab/>
        <w:t>Appendix A: SWOT Analysis Worksheet …………………………..……………………………………</w:t>
      </w:r>
      <w:r w:rsidR="002F27BA">
        <w:rPr>
          <w:rFonts w:cs="Calibri"/>
        </w:rPr>
        <w:t>.</w:t>
      </w:r>
      <w:r>
        <w:rPr>
          <w:rFonts w:cs="Calibri"/>
        </w:rPr>
        <w:t>16</w:t>
      </w:r>
    </w:p>
    <w:p w14:paraId="257E45B4" w14:textId="38192C59" w:rsidR="00560C10" w:rsidRPr="00DB5A8B" w:rsidRDefault="00560C10" w:rsidP="00560C10">
      <w:pPr>
        <w:rPr>
          <w:rFonts w:cs="Calibri"/>
        </w:rPr>
      </w:pPr>
      <w:r>
        <w:rPr>
          <w:rFonts w:cs="Calibri"/>
        </w:rPr>
        <w:tab/>
        <w:t>Appendix B: Substance Use Prevention and Intervention Resources ………….……</w:t>
      </w:r>
      <w:r w:rsidR="002F27BA">
        <w:rPr>
          <w:rFonts w:cs="Calibri"/>
        </w:rPr>
        <w:t>.</w:t>
      </w:r>
      <w:r>
        <w:rPr>
          <w:rFonts w:cs="Calibri"/>
        </w:rPr>
        <w:t>……2</w:t>
      </w:r>
      <w:r w:rsidR="002F27BA">
        <w:rPr>
          <w:rFonts w:cs="Calibri"/>
        </w:rPr>
        <w:t>2</w:t>
      </w:r>
    </w:p>
    <w:p w14:paraId="65F92614" w14:textId="3F87016F" w:rsidR="00C06E1E" w:rsidRDefault="00560C10" w:rsidP="00AE2366">
      <w:pPr>
        <w:rPr>
          <w:rFonts w:cs="Calibri"/>
          <w:b/>
          <w:bCs/>
          <w:color w:val="0070C0"/>
          <w:sz w:val="28"/>
          <w:szCs w:val="28"/>
        </w:rPr>
      </w:pPr>
      <w:r>
        <w:rPr>
          <w:rFonts w:cs="Calibri"/>
          <w:b/>
          <w:bCs/>
          <w:color w:val="0070C0"/>
          <w:sz w:val="28"/>
          <w:szCs w:val="28"/>
        </w:rPr>
        <w:br w:type="page"/>
      </w:r>
    </w:p>
    <w:p w14:paraId="5B8278A6" w14:textId="21E4BFE9" w:rsidR="0026456B" w:rsidRDefault="0026456B" w:rsidP="00AE2366">
      <w:pPr>
        <w:rPr>
          <w:rFonts w:cs="Calibri"/>
          <w:b/>
          <w:bCs/>
          <w:color w:val="0070C0"/>
          <w:sz w:val="28"/>
          <w:szCs w:val="28"/>
        </w:rPr>
      </w:pPr>
      <w:r>
        <w:rPr>
          <w:rFonts w:cs="Calibri"/>
          <w:b/>
          <w:bCs/>
          <w:color w:val="0070C0"/>
          <w:sz w:val="28"/>
          <w:szCs w:val="28"/>
        </w:rPr>
        <w:lastRenderedPageBreak/>
        <w:t xml:space="preserve">Section 1: </w:t>
      </w:r>
      <w:r w:rsidR="0010156D">
        <w:rPr>
          <w:rFonts w:cs="Calibri"/>
          <w:b/>
          <w:bCs/>
          <w:color w:val="0070C0"/>
          <w:sz w:val="28"/>
          <w:szCs w:val="28"/>
        </w:rPr>
        <w:t>Plan Introduction and Overview</w:t>
      </w:r>
    </w:p>
    <w:p w14:paraId="3325D749" w14:textId="42F225D8" w:rsidR="0010156D" w:rsidRPr="00C752E2" w:rsidRDefault="0010156D" w:rsidP="0010156D">
      <w:pPr>
        <w:shd w:val="clear" w:color="auto" w:fill="9F2065"/>
        <w:rPr>
          <w:rFonts w:cs="Calibri"/>
          <w:b/>
          <w:bCs/>
          <w:color w:val="E8E8E8" w:themeColor="background2"/>
          <w:sz w:val="28"/>
          <w:szCs w:val="28"/>
        </w:rPr>
      </w:pPr>
      <w:r>
        <w:rPr>
          <w:rFonts w:cs="Calibri"/>
          <w:b/>
          <w:bCs/>
          <w:color w:val="E8E8E8" w:themeColor="background2"/>
          <w:sz w:val="28"/>
          <w:szCs w:val="28"/>
        </w:rPr>
        <w:t>Executive Summary</w:t>
      </w:r>
    </w:p>
    <w:p w14:paraId="2FCBF4AE" w14:textId="683F3288" w:rsidR="00AE2366" w:rsidRPr="006E7F1D" w:rsidRDefault="00AE2366" w:rsidP="00AE2366">
      <w:pPr>
        <w:rPr>
          <w:rFonts w:cs="Calibri"/>
        </w:rPr>
      </w:pPr>
      <w:r w:rsidRPr="00C752E2">
        <w:rPr>
          <w:b/>
          <w:bCs/>
        </w:rPr>
        <w:t>Instructions</w:t>
      </w:r>
      <w:r>
        <w:t xml:space="preserve">: </w:t>
      </w:r>
      <w:r w:rsidR="006E7F1D">
        <w:t>This section of your district’s Substance Use Prevention and Intervention Plan should provide a clear and concise summary of your plan and outline key areas of focus for the school year.</w:t>
      </w:r>
      <w:r w:rsidR="006E7F1D">
        <w:rPr>
          <w:rFonts w:cs="Calibri"/>
          <w:b/>
          <w:bCs/>
        </w:rPr>
        <w:t xml:space="preserve"> </w:t>
      </w:r>
      <w:r w:rsidR="006E7F1D" w:rsidRPr="006E7F1D">
        <w:rPr>
          <w:rFonts w:cs="Calibri"/>
        </w:rPr>
        <w:t>Consider including:</w:t>
      </w:r>
    </w:p>
    <w:p w14:paraId="3E767D1F" w14:textId="7A1CF78B" w:rsidR="00AE2366" w:rsidRDefault="006E7F1D" w:rsidP="00EA7579">
      <w:pPr>
        <w:pStyle w:val="ListParagraph"/>
        <w:numPr>
          <w:ilvl w:val="0"/>
          <w:numId w:val="1"/>
        </w:numPr>
      </w:pPr>
      <w:r>
        <w:t>Summary of the</w:t>
      </w:r>
      <w:r w:rsidR="00AE2366">
        <w:t xml:space="preserve"> purpose</w:t>
      </w:r>
      <w:r>
        <w:t xml:space="preserve"> of the plan</w:t>
      </w:r>
      <w:r w:rsidR="00AE2366">
        <w:t xml:space="preserve">, highlighting the importance of addressing substance use within the district. </w:t>
      </w:r>
    </w:p>
    <w:p w14:paraId="62AAD3CB" w14:textId="7A50561B" w:rsidR="00AE2366" w:rsidRDefault="0032620F" w:rsidP="00EA7579">
      <w:pPr>
        <w:pStyle w:val="ListParagraph"/>
        <w:numPr>
          <w:ilvl w:val="0"/>
          <w:numId w:val="1"/>
        </w:numPr>
      </w:pPr>
      <w:r>
        <w:t xml:space="preserve">A </w:t>
      </w:r>
      <w:r w:rsidR="00AE2366">
        <w:t>brief overview of the current landscape, noting any key statistics or trends in substance use among students</w:t>
      </w:r>
      <w:r w:rsidR="00DC3991">
        <w:t xml:space="preserve">, including data from student surveys (SHS and SEED </w:t>
      </w:r>
      <w:r w:rsidR="00F74DE1">
        <w:t>surveys</w:t>
      </w:r>
      <w:r w:rsidR="00DC3991">
        <w:t>).</w:t>
      </w:r>
    </w:p>
    <w:p w14:paraId="4E8C022A" w14:textId="0AF92047" w:rsidR="00AE2366" w:rsidRDefault="00AE2366" w:rsidP="00EA7579">
      <w:pPr>
        <w:pStyle w:val="ListParagraph"/>
        <w:numPr>
          <w:ilvl w:val="0"/>
          <w:numId w:val="1"/>
        </w:numPr>
      </w:pPr>
      <w:r>
        <w:t>Summar</w:t>
      </w:r>
      <w:r w:rsidR="001F3B7D">
        <w:t>y of</w:t>
      </w:r>
      <w:r>
        <w:t xml:space="preserve"> the strengths, weaknesses, opportunities and threats of the current approach, identifying gaps in resources or services</w:t>
      </w:r>
      <w:r w:rsidR="002B70C1">
        <w:t xml:space="preserve"> (section 3 contains additional information on how to perform a SWOT analysis).</w:t>
      </w:r>
    </w:p>
    <w:p w14:paraId="6C3BE2EA" w14:textId="7D7F4837" w:rsidR="00AE2366" w:rsidRDefault="00AE2366" w:rsidP="00EA7579">
      <w:pPr>
        <w:pStyle w:val="ListParagraph"/>
        <w:numPr>
          <w:ilvl w:val="0"/>
          <w:numId w:val="1"/>
        </w:numPr>
      </w:pPr>
      <w:r>
        <w:t xml:space="preserve">Outline </w:t>
      </w:r>
      <w:r w:rsidR="001F3B7D">
        <w:t xml:space="preserve">of </w:t>
      </w:r>
      <w:r>
        <w:t>the main objectives of the strategic plan, detailing the goals for improving prevention and intervention efforts. Highlight the strategies the district intends to implement, such as introducing new educational programs, strengthening community partnerships or expanding support services. Include the expected outcomes or benefits of these initiatives</w:t>
      </w:r>
      <w:r w:rsidR="001F3B7D">
        <w:t>.</w:t>
      </w:r>
    </w:p>
    <w:p w14:paraId="4309A29E" w14:textId="25DC8D2B" w:rsidR="00287B36" w:rsidRPr="00287B36" w:rsidRDefault="00AE2366" w:rsidP="00EA7579">
      <w:pPr>
        <w:pStyle w:val="ListParagraph"/>
        <w:numPr>
          <w:ilvl w:val="0"/>
          <w:numId w:val="1"/>
        </w:numPr>
        <w:sectPr w:rsidR="00287B36" w:rsidRPr="00287B36" w:rsidSect="00C37C67">
          <w:headerReference w:type="default" r:id="rId13"/>
          <w:footerReference w:type="default" r:id="rId14"/>
          <w:footerReference w:type="first" r:id="rId15"/>
          <w:type w:val="continuous"/>
          <w:pgSz w:w="12240" w:h="15840"/>
          <w:pgMar w:top="1440" w:right="1440" w:bottom="1440" w:left="1440" w:header="720" w:footer="720" w:gutter="0"/>
          <w:cols w:space="720"/>
        </w:sectPr>
      </w:pPr>
      <w:r>
        <w:t>Conclude with a brief statement on the intended impact of the plan, reinforcing the district's commitment to creating a safe and supportive environment for students.</w:t>
      </w:r>
    </w:p>
    <w:p w14:paraId="6C3239EC" w14:textId="02344FCD" w:rsidR="0010156D" w:rsidRPr="00C752E2" w:rsidRDefault="0010156D" w:rsidP="0010156D">
      <w:pPr>
        <w:shd w:val="clear" w:color="auto" w:fill="9F2065"/>
        <w:rPr>
          <w:rFonts w:cs="Calibri"/>
          <w:b/>
          <w:bCs/>
          <w:color w:val="E8E8E8" w:themeColor="background2"/>
          <w:sz w:val="28"/>
          <w:szCs w:val="28"/>
        </w:rPr>
      </w:pPr>
      <w:r>
        <w:rPr>
          <w:rFonts w:cs="Calibri"/>
          <w:b/>
          <w:bCs/>
          <w:color w:val="E8E8E8" w:themeColor="background2"/>
          <w:sz w:val="28"/>
          <w:szCs w:val="28"/>
        </w:rPr>
        <w:lastRenderedPageBreak/>
        <w:t>Acknowledgements and Contact Information</w:t>
      </w:r>
    </w:p>
    <w:p w14:paraId="5EE9B17C" w14:textId="0D763258" w:rsidR="0010156D" w:rsidRPr="0010156D" w:rsidRDefault="0010156D" w:rsidP="0010156D">
      <w:pPr>
        <w:ind w:right="720"/>
        <w:rPr>
          <w:rFonts w:eastAsia="Calibri" w:cs="Calibri"/>
        </w:rPr>
      </w:pPr>
      <w:r w:rsidRPr="0010156D">
        <w:rPr>
          <w:rFonts w:eastAsia="Calibri" w:cs="Calibri"/>
          <w:b/>
          <w:bCs/>
        </w:rPr>
        <w:t>Staff Membe</w:t>
      </w:r>
      <w:r w:rsidR="00590D8E">
        <w:rPr>
          <w:rFonts w:eastAsia="Calibri" w:cs="Calibri"/>
          <w:b/>
          <w:bCs/>
        </w:rPr>
        <w:t>rs Involved in Plan Development and Implementation</w:t>
      </w:r>
      <w:r w:rsidRPr="0010156D">
        <w:rPr>
          <w:rFonts w:eastAsia="Calibri" w:cs="Calibri"/>
          <w:b/>
          <w:bCs/>
        </w:rPr>
        <w:t>:</w:t>
      </w:r>
    </w:p>
    <w:p w14:paraId="464AB7FD" w14:textId="77777777" w:rsidR="0010156D" w:rsidRDefault="0010156D" w:rsidP="0010156D">
      <w:pPr>
        <w:ind w:right="720"/>
        <w:rPr>
          <w:rFonts w:eastAsia="Calibri" w:cs="Calibri"/>
        </w:rPr>
      </w:pPr>
      <w:r w:rsidRPr="00395B76">
        <w:rPr>
          <w:rFonts w:eastAsia="Calibri" w:cs="Calibri"/>
        </w:rPr>
        <w:t>Identifying individuals and roles helps to ensure direction, coordination, and collaboration in comprehensive substance use prevention and intervention planning.</w:t>
      </w:r>
    </w:p>
    <w:p w14:paraId="25021741" w14:textId="43411DE6" w:rsidR="00263647" w:rsidRPr="00395B76" w:rsidRDefault="00263647" w:rsidP="00263647">
      <w:pPr>
        <w:spacing w:line="240" w:lineRule="auto"/>
        <w:ind w:right="720"/>
        <w:rPr>
          <w:rFonts w:eastAsia="Calibri" w:cs="Calibri"/>
        </w:rPr>
      </w:pPr>
      <w:r w:rsidRPr="00B0442C">
        <w:rPr>
          <w:rFonts w:eastAsia="Calibri" w:cs="Calibri"/>
          <w:b/>
          <w:bCs/>
        </w:rPr>
        <w:t>Table 1.1</w:t>
      </w:r>
      <w:r>
        <w:rPr>
          <w:rFonts w:eastAsia="Calibri" w:cs="Calibri"/>
        </w:rPr>
        <w:t xml:space="preserve"> Staff Member Roles and Responsibilities</w:t>
      </w:r>
    </w:p>
    <w:tbl>
      <w:tblPr>
        <w:tblW w:w="129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38"/>
        <w:gridCol w:w="4038"/>
        <w:gridCol w:w="6784"/>
      </w:tblGrid>
      <w:tr w:rsidR="007E41D3" w:rsidRPr="00395B76" w14:paraId="6D04F47D" w14:textId="77777777" w:rsidTr="00287B36">
        <w:trPr>
          <w:trHeight w:val="401"/>
        </w:trPr>
        <w:tc>
          <w:tcPr>
            <w:tcW w:w="2138" w:type="dxa"/>
            <w:shd w:val="clear" w:color="auto" w:fill="0070C0"/>
            <w:tcMar>
              <w:top w:w="29" w:type="dxa"/>
              <w:left w:w="29" w:type="dxa"/>
              <w:bottom w:w="29" w:type="dxa"/>
              <w:right w:w="29" w:type="dxa"/>
            </w:tcMar>
            <w:vAlign w:val="center"/>
          </w:tcPr>
          <w:p w14:paraId="3B814BDD" w14:textId="7D7DD21B" w:rsidR="007E41D3" w:rsidRPr="00395B76" w:rsidRDefault="007E41D3" w:rsidP="00287B36">
            <w:pPr>
              <w:widowControl w:val="0"/>
              <w:pBdr>
                <w:top w:val="nil"/>
                <w:left w:val="nil"/>
                <w:bottom w:val="nil"/>
                <w:right w:val="nil"/>
                <w:between w:val="nil"/>
              </w:pBdr>
              <w:spacing w:line="240" w:lineRule="auto"/>
              <w:ind w:left="-27"/>
              <w:jc w:val="center"/>
              <w:rPr>
                <w:rFonts w:eastAsia="Calibri" w:cs="Calibri"/>
                <w:b/>
                <w:bCs/>
              </w:rPr>
            </w:pPr>
            <w:r w:rsidRPr="005004F0">
              <w:rPr>
                <w:rFonts w:eastAsia="Calibri" w:cs="Calibri"/>
                <w:b/>
                <w:bCs/>
                <w:color w:val="FFFFFF" w:themeColor="background1"/>
              </w:rPr>
              <w:t>Name, Title</w:t>
            </w:r>
          </w:p>
        </w:tc>
        <w:tc>
          <w:tcPr>
            <w:tcW w:w="4038" w:type="dxa"/>
            <w:shd w:val="clear" w:color="auto" w:fill="0070C0"/>
            <w:vAlign w:val="center"/>
          </w:tcPr>
          <w:p w14:paraId="7D686112" w14:textId="5EF25988" w:rsidR="007E41D3" w:rsidRPr="00395B76" w:rsidRDefault="007E41D3" w:rsidP="00287B36">
            <w:pPr>
              <w:widowControl w:val="0"/>
              <w:pBdr>
                <w:top w:val="nil"/>
                <w:left w:val="nil"/>
                <w:bottom w:val="nil"/>
                <w:right w:val="nil"/>
                <w:between w:val="nil"/>
              </w:pBdr>
              <w:spacing w:line="240" w:lineRule="auto"/>
              <w:ind w:left="-24"/>
              <w:jc w:val="center"/>
              <w:rPr>
                <w:rFonts w:eastAsia="Calibri" w:cs="Calibri"/>
                <w:b/>
                <w:bCs/>
              </w:rPr>
            </w:pPr>
            <w:r w:rsidRPr="005004F0">
              <w:rPr>
                <w:rFonts w:eastAsia="Calibri" w:cs="Calibri"/>
                <w:b/>
                <w:bCs/>
                <w:color w:val="FFFFFF" w:themeColor="background1"/>
              </w:rPr>
              <w:t>Contact Information</w:t>
            </w:r>
          </w:p>
        </w:tc>
        <w:tc>
          <w:tcPr>
            <w:tcW w:w="6784" w:type="dxa"/>
            <w:shd w:val="clear" w:color="auto" w:fill="0070C0"/>
            <w:tcMar>
              <w:top w:w="29" w:type="dxa"/>
              <w:left w:w="29" w:type="dxa"/>
              <w:bottom w:w="29" w:type="dxa"/>
              <w:right w:w="29" w:type="dxa"/>
            </w:tcMar>
            <w:vAlign w:val="center"/>
          </w:tcPr>
          <w:p w14:paraId="6A4826CA" w14:textId="45CA7CD5" w:rsidR="007E41D3" w:rsidRPr="00395B76" w:rsidRDefault="007E41D3" w:rsidP="00287B36">
            <w:pPr>
              <w:widowControl w:val="0"/>
              <w:pBdr>
                <w:top w:val="nil"/>
                <w:left w:val="nil"/>
                <w:bottom w:val="nil"/>
                <w:right w:val="nil"/>
                <w:between w:val="nil"/>
              </w:pBdr>
              <w:spacing w:line="240" w:lineRule="auto"/>
              <w:ind w:left="-24"/>
              <w:jc w:val="center"/>
              <w:rPr>
                <w:rFonts w:eastAsia="Calibri" w:cs="Calibri"/>
                <w:b/>
                <w:bCs/>
              </w:rPr>
            </w:pPr>
            <w:r w:rsidRPr="005004F0">
              <w:rPr>
                <w:rFonts w:eastAsia="Calibri" w:cs="Calibri"/>
                <w:b/>
                <w:bCs/>
                <w:color w:val="FFFFFF" w:themeColor="background1"/>
              </w:rPr>
              <w:t>Roles and Responsibilities Within This Plan</w:t>
            </w:r>
          </w:p>
        </w:tc>
      </w:tr>
      <w:tr w:rsidR="007E41D3" w:rsidRPr="00395B76" w14:paraId="4282A954" w14:textId="77777777" w:rsidTr="00287B36">
        <w:trPr>
          <w:trHeight w:val="469"/>
        </w:trPr>
        <w:tc>
          <w:tcPr>
            <w:tcW w:w="2138" w:type="dxa"/>
            <w:shd w:val="clear" w:color="auto" w:fill="auto"/>
            <w:tcMar>
              <w:top w:w="100" w:type="dxa"/>
              <w:left w:w="100" w:type="dxa"/>
              <w:bottom w:w="100" w:type="dxa"/>
              <w:right w:w="100" w:type="dxa"/>
            </w:tcMar>
          </w:tcPr>
          <w:p w14:paraId="722448D5" w14:textId="7777777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c>
          <w:tcPr>
            <w:tcW w:w="4038" w:type="dxa"/>
          </w:tcPr>
          <w:p w14:paraId="0284A715" w14:textId="7777777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c>
          <w:tcPr>
            <w:tcW w:w="6784" w:type="dxa"/>
            <w:shd w:val="clear" w:color="auto" w:fill="auto"/>
            <w:tcMar>
              <w:top w:w="100" w:type="dxa"/>
              <w:left w:w="100" w:type="dxa"/>
              <w:bottom w:w="100" w:type="dxa"/>
              <w:right w:w="100" w:type="dxa"/>
            </w:tcMar>
          </w:tcPr>
          <w:p w14:paraId="750B0318" w14:textId="4704141E"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r>
      <w:tr w:rsidR="007E41D3" w:rsidRPr="00395B76" w14:paraId="17B9E342" w14:textId="77777777" w:rsidTr="00287B36">
        <w:trPr>
          <w:trHeight w:val="469"/>
        </w:trPr>
        <w:tc>
          <w:tcPr>
            <w:tcW w:w="2138" w:type="dxa"/>
            <w:shd w:val="clear" w:color="auto" w:fill="auto"/>
            <w:tcMar>
              <w:top w:w="100" w:type="dxa"/>
              <w:left w:w="100" w:type="dxa"/>
              <w:bottom w:w="100" w:type="dxa"/>
              <w:right w:w="100" w:type="dxa"/>
            </w:tcMar>
          </w:tcPr>
          <w:p w14:paraId="29A6CDDD" w14:textId="7777777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c>
          <w:tcPr>
            <w:tcW w:w="4038" w:type="dxa"/>
          </w:tcPr>
          <w:p w14:paraId="4DEEE137" w14:textId="7777777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c>
          <w:tcPr>
            <w:tcW w:w="6784" w:type="dxa"/>
            <w:shd w:val="clear" w:color="auto" w:fill="auto"/>
            <w:tcMar>
              <w:top w:w="100" w:type="dxa"/>
              <w:left w:w="100" w:type="dxa"/>
              <w:bottom w:w="100" w:type="dxa"/>
              <w:right w:w="100" w:type="dxa"/>
            </w:tcMar>
          </w:tcPr>
          <w:p w14:paraId="7F3462A9" w14:textId="5022464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r>
      <w:tr w:rsidR="007E41D3" w:rsidRPr="00395B76" w14:paraId="36AC9580" w14:textId="77777777" w:rsidTr="00287B36">
        <w:trPr>
          <w:trHeight w:val="469"/>
        </w:trPr>
        <w:tc>
          <w:tcPr>
            <w:tcW w:w="2138" w:type="dxa"/>
            <w:shd w:val="clear" w:color="auto" w:fill="auto"/>
            <w:tcMar>
              <w:top w:w="100" w:type="dxa"/>
              <w:left w:w="100" w:type="dxa"/>
              <w:bottom w:w="100" w:type="dxa"/>
              <w:right w:w="100" w:type="dxa"/>
            </w:tcMar>
          </w:tcPr>
          <w:p w14:paraId="51502A2D" w14:textId="7777777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c>
          <w:tcPr>
            <w:tcW w:w="4038" w:type="dxa"/>
          </w:tcPr>
          <w:p w14:paraId="3D1BEBAB" w14:textId="7777777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c>
          <w:tcPr>
            <w:tcW w:w="6784" w:type="dxa"/>
            <w:shd w:val="clear" w:color="auto" w:fill="auto"/>
            <w:tcMar>
              <w:top w:w="100" w:type="dxa"/>
              <w:left w:w="100" w:type="dxa"/>
              <w:bottom w:w="100" w:type="dxa"/>
              <w:right w:w="100" w:type="dxa"/>
            </w:tcMar>
          </w:tcPr>
          <w:p w14:paraId="0B6ED9F7" w14:textId="0804D995"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r>
      <w:tr w:rsidR="007E41D3" w:rsidRPr="00395B76" w14:paraId="43F09B51" w14:textId="77777777" w:rsidTr="00287B36">
        <w:trPr>
          <w:trHeight w:val="469"/>
        </w:trPr>
        <w:tc>
          <w:tcPr>
            <w:tcW w:w="2138" w:type="dxa"/>
            <w:shd w:val="clear" w:color="auto" w:fill="auto"/>
            <w:tcMar>
              <w:top w:w="100" w:type="dxa"/>
              <w:left w:w="100" w:type="dxa"/>
              <w:bottom w:w="100" w:type="dxa"/>
              <w:right w:w="100" w:type="dxa"/>
            </w:tcMar>
          </w:tcPr>
          <w:p w14:paraId="14619E42" w14:textId="7777777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c>
          <w:tcPr>
            <w:tcW w:w="4038" w:type="dxa"/>
          </w:tcPr>
          <w:p w14:paraId="51C1FBCB" w14:textId="7777777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c>
          <w:tcPr>
            <w:tcW w:w="6784" w:type="dxa"/>
            <w:shd w:val="clear" w:color="auto" w:fill="auto"/>
            <w:tcMar>
              <w:top w:w="100" w:type="dxa"/>
              <w:left w:w="100" w:type="dxa"/>
              <w:bottom w:w="100" w:type="dxa"/>
              <w:right w:w="100" w:type="dxa"/>
            </w:tcMar>
          </w:tcPr>
          <w:p w14:paraId="000110DD" w14:textId="2B64B6B5"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r>
      <w:tr w:rsidR="007E41D3" w:rsidRPr="00395B76" w14:paraId="066A930D" w14:textId="77777777" w:rsidTr="00287B36">
        <w:trPr>
          <w:trHeight w:val="469"/>
        </w:trPr>
        <w:tc>
          <w:tcPr>
            <w:tcW w:w="2138" w:type="dxa"/>
            <w:shd w:val="clear" w:color="auto" w:fill="auto"/>
            <w:tcMar>
              <w:top w:w="100" w:type="dxa"/>
              <w:left w:w="100" w:type="dxa"/>
              <w:bottom w:w="100" w:type="dxa"/>
              <w:right w:w="100" w:type="dxa"/>
            </w:tcMar>
          </w:tcPr>
          <w:p w14:paraId="008352A4" w14:textId="7777777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c>
          <w:tcPr>
            <w:tcW w:w="4038" w:type="dxa"/>
          </w:tcPr>
          <w:p w14:paraId="5B2F9BE5" w14:textId="7777777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c>
          <w:tcPr>
            <w:tcW w:w="6784" w:type="dxa"/>
            <w:shd w:val="clear" w:color="auto" w:fill="auto"/>
            <w:tcMar>
              <w:top w:w="100" w:type="dxa"/>
              <w:left w:w="100" w:type="dxa"/>
              <w:bottom w:w="100" w:type="dxa"/>
              <w:right w:w="100" w:type="dxa"/>
            </w:tcMar>
          </w:tcPr>
          <w:p w14:paraId="4906013E" w14:textId="5C16365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r>
      <w:tr w:rsidR="007E41D3" w:rsidRPr="00395B76" w14:paraId="1968A38B" w14:textId="77777777" w:rsidTr="00287B36">
        <w:trPr>
          <w:trHeight w:val="469"/>
        </w:trPr>
        <w:tc>
          <w:tcPr>
            <w:tcW w:w="2138" w:type="dxa"/>
            <w:shd w:val="clear" w:color="auto" w:fill="auto"/>
            <w:tcMar>
              <w:top w:w="100" w:type="dxa"/>
              <w:left w:w="100" w:type="dxa"/>
              <w:bottom w:w="100" w:type="dxa"/>
              <w:right w:w="100" w:type="dxa"/>
            </w:tcMar>
          </w:tcPr>
          <w:p w14:paraId="41980B66" w14:textId="7777777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c>
          <w:tcPr>
            <w:tcW w:w="4038" w:type="dxa"/>
          </w:tcPr>
          <w:p w14:paraId="6A3AD405" w14:textId="7777777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c>
          <w:tcPr>
            <w:tcW w:w="6784" w:type="dxa"/>
            <w:shd w:val="clear" w:color="auto" w:fill="auto"/>
            <w:tcMar>
              <w:top w:w="100" w:type="dxa"/>
              <w:left w:w="100" w:type="dxa"/>
              <w:bottom w:w="100" w:type="dxa"/>
              <w:right w:w="100" w:type="dxa"/>
            </w:tcMar>
          </w:tcPr>
          <w:p w14:paraId="00FA324F" w14:textId="506C6A67" w:rsidR="007E41D3" w:rsidRPr="00395B76" w:rsidRDefault="007E41D3" w:rsidP="00821A44">
            <w:pPr>
              <w:widowControl w:val="0"/>
              <w:pBdr>
                <w:top w:val="nil"/>
                <w:left w:val="nil"/>
                <w:bottom w:val="nil"/>
                <w:right w:val="nil"/>
                <w:between w:val="nil"/>
              </w:pBdr>
              <w:spacing w:line="240" w:lineRule="auto"/>
              <w:ind w:left="630"/>
              <w:rPr>
                <w:rFonts w:eastAsia="Calibri" w:cs="Calibri"/>
              </w:rPr>
            </w:pPr>
          </w:p>
        </w:tc>
      </w:tr>
    </w:tbl>
    <w:p w14:paraId="0F997267" w14:textId="77777777" w:rsidR="00EF2D65" w:rsidRDefault="00EF2D65">
      <w:pPr>
        <w:rPr>
          <w:rFonts w:cs="Calibri"/>
          <w:b/>
          <w:bCs/>
          <w:color w:val="0070C0"/>
          <w:sz w:val="28"/>
          <w:szCs w:val="28"/>
        </w:rPr>
      </w:pPr>
    </w:p>
    <w:p w14:paraId="0E12D464" w14:textId="77777777" w:rsidR="00287B36" w:rsidRDefault="00287B36">
      <w:pPr>
        <w:rPr>
          <w:rFonts w:cs="Calibri"/>
          <w:b/>
          <w:bCs/>
          <w:color w:val="0070C0"/>
          <w:sz w:val="28"/>
          <w:szCs w:val="28"/>
        </w:rPr>
        <w:sectPr w:rsidR="00287B36" w:rsidSect="00287B36">
          <w:headerReference w:type="default" r:id="rId16"/>
          <w:pgSz w:w="15840" w:h="12240" w:orient="landscape"/>
          <w:pgMar w:top="1440" w:right="1440" w:bottom="1440" w:left="1440" w:header="720" w:footer="720" w:gutter="0"/>
          <w:cols w:space="720"/>
          <w:docGrid w:linePitch="326"/>
        </w:sectPr>
      </w:pPr>
    </w:p>
    <w:p w14:paraId="2E80383D" w14:textId="77777777" w:rsidR="006A2244" w:rsidRDefault="006A2244" w:rsidP="006A2244">
      <w:pPr>
        <w:spacing w:after="0"/>
        <w:rPr>
          <w:rFonts w:cs="Calibri"/>
          <w:b/>
          <w:bCs/>
          <w:color w:val="0070C0"/>
          <w:sz w:val="28"/>
          <w:szCs w:val="28"/>
        </w:rPr>
      </w:pPr>
    </w:p>
    <w:p w14:paraId="0FC7BD54" w14:textId="5626EDDE" w:rsidR="009E107D" w:rsidRDefault="00824E6F" w:rsidP="003065FF">
      <w:pPr>
        <w:spacing w:after="0"/>
        <w:rPr>
          <w:rFonts w:cs="Calibri"/>
          <w:b/>
          <w:bCs/>
          <w:color w:val="0070C0"/>
          <w:sz w:val="28"/>
          <w:szCs w:val="28"/>
        </w:rPr>
      </w:pPr>
      <w:r>
        <w:rPr>
          <w:rFonts w:cs="Calibri"/>
          <w:b/>
          <w:bCs/>
          <w:color w:val="0070C0"/>
          <w:sz w:val="28"/>
          <w:szCs w:val="28"/>
        </w:rPr>
        <w:t xml:space="preserve">Section 2: </w:t>
      </w:r>
      <w:r w:rsidR="00EF2D65" w:rsidRPr="00C752E2">
        <w:rPr>
          <w:rFonts w:cs="Calibri"/>
          <w:b/>
          <w:bCs/>
          <w:color w:val="0070C0"/>
          <w:sz w:val="28"/>
          <w:szCs w:val="28"/>
        </w:rPr>
        <w:t>Substance Use Prevention and Intervention Plan</w:t>
      </w:r>
    </w:p>
    <w:p w14:paraId="59C2C11B" w14:textId="77777777" w:rsidR="003065FF" w:rsidRDefault="003065FF" w:rsidP="003065FF">
      <w:pPr>
        <w:spacing w:after="0"/>
        <w:rPr>
          <w:rFonts w:cs="Calibri"/>
        </w:rPr>
      </w:pPr>
    </w:p>
    <w:p w14:paraId="1F99E6AD" w14:textId="40495EB3" w:rsidR="00E532BE" w:rsidRDefault="00E532BE" w:rsidP="003065FF">
      <w:pPr>
        <w:spacing w:after="0"/>
        <w:rPr>
          <w:rFonts w:cs="Calibri"/>
        </w:rPr>
      </w:pPr>
      <w:r>
        <w:rPr>
          <w:rFonts w:cs="Calibri"/>
        </w:rPr>
        <w:t xml:space="preserve">This section allows districts to outline what is currently in place to support substance use prevention and intervention in their schools, including how they address requirements outlined in OAR 581-022-2045. </w:t>
      </w:r>
    </w:p>
    <w:p w14:paraId="19052C0A" w14:textId="77777777" w:rsidR="003065FF" w:rsidRDefault="003065FF" w:rsidP="00E532BE"/>
    <w:p w14:paraId="653C417C" w14:textId="39FFD1BE" w:rsidR="00405C00" w:rsidRDefault="00E532BE" w:rsidP="00E532BE">
      <w:r w:rsidRPr="003065FF">
        <w:rPr>
          <w:b/>
          <w:bCs/>
        </w:rPr>
        <w:t>Note</w:t>
      </w:r>
      <w:r>
        <w:t xml:space="preserve">: </w:t>
      </w:r>
      <w:r>
        <w:rPr>
          <w:rFonts w:cs="Calibri"/>
        </w:rPr>
        <w:t xml:space="preserve"> </w:t>
      </w:r>
      <w:r>
        <w:t xml:space="preserve">Districts </w:t>
      </w:r>
      <w:r w:rsidR="00335106">
        <w:t xml:space="preserve">may </w:t>
      </w:r>
      <w:r w:rsidR="00335106" w:rsidRPr="00395B76">
        <w:t xml:space="preserve">use the </w:t>
      </w:r>
      <w:hyperlink r:id="rId17" w:history="1">
        <w:r w:rsidR="00335106" w:rsidRPr="003B6A39">
          <w:rPr>
            <w:rStyle w:val="Hyperlink"/>
          </w:rPr>
          <w:t>Division 22 Implementation Tool</w:t>
        </w:r>
      </w:hyperlink>
      <w:r w:rsidR="00335106">
        <w:t xml:space="preserve"> </w:t>
      </w:r>
      <w:r w:rsidR="00335106" w:rsidRPr="00395B76">
        <w:t xml:space="preserve">to review </w:t>
      </w:r>
      <w:r>
        <w:t>their</w:t>
      </w:r>
      <w:r w:rsidR="00335106" w:rsidRPr="00395B76">
        <w:t xml:space="preserve"> initiatives to ensure that each Division 22 component is addressed and the plan is fully compliant</w:t>
      </w:r>
      <w:r w:rsidR="00335106">
        <w:t>.</w:t>
      </w:r>
      <w:r w:rsidR="00335106" w:rsidRPr="00395B76">
        <w:t xml:space="preserve"> </w:t>
      </w:r>
    </w:p>
    <w:p w14:paraId="1984ECD8" w14:textId="77777777" w:rsidR="006F0CF6" w:rsidRPr="006F0CF6" w:rsidRDefault="006F0CF6" w:rsidP="00E532BE"/>
    <w:p w14:paraId="1DF4E311" w14:textId="00E4C255" w:rsidR="003E56AC" w:rsidRPr="00C752E2" w:rsidRDefault="00824E6F" w:rsidP="003E56AC">
      <w:pPr>
        <w:shd w:val="clear" w:color="auto" w:fill="9F2065"/>
        <w:rPr>
          <w:rFonts w:cs="Calibri"/>
          <w:b/>
          <w:bCs/>
          <w:color w:val="E8E8E8" w:themeColor="background2"/>
          <w:sz w:val="28"/>
          <w:szCs w:val="28"/>
        </w:rPr>
      </w:pPr>
      <w:r>
        <w:rPr>
          <w:rFonts w:cs="Calibri"/>
          <w:b/>
          <w:bCs/>
          <w:color w:val="E8E8E8" w:themeColor="background2"/>
          <w:sz w:val="28"/>
          <w:szCs w:val="28"/>
        </w:rPr>
        <w:t>Mission and Vision</w:t>
      </w:r>
    </w:p>
    <w:p w14:paraId="3887F2AB" w14:textId="4B7E96D1" w:rsidR="007A2734" w:rsidRPr="00694474" w:rsidRDefault="007A2734" w:rsidP="007A2734">
      <w:pPr>
        <w:rPr>
          <w:b/>
          <w:bCs/>
          <w:u w:val="single"/>
        </w:rPr>
      </w:pPr>
      <w:r w:rsidRPr="00694474">
        <w:rPr>
          <w:b/>
          <w:bCs/>
          <w:u w:val="single"/>
        </w:rPr>
        <w:t xml:space="preserve">Vision </w:t>
      </w:r>
      <w:r w:rsidR="00694474" w:rsidRPr="00694474">
        <w:rPr>
          <w:b/>
          <w:bCs/>
          <w:u w:val="single"/>
        </w:rPr>
        <w:t>S</w:t>
      </w:r>
      <w:r w:rsidRPr="00694474">
        <w:rPr>
          <w:b/>
          <w:bCs/>
          <w:u w:val="single"/>
        </w:rPr>
        <w:t>tatement:</w:t>
      </w:r>
    </w:p>
    <w:p w14:paraId="52755C3E" w14:textId="77777777" w:rsidR="007A2734" w:rsidRDefault="007A2734" w:rsidP="00EA7579">
      <w:pPr>
        <w:pStyle w:val="ListParagraph"/>
        <w:numPr>
          <w:ilvl w:val="0"/>
          <w:numId w:val="2"/>
        </w:numPr>
      </w:pPr>
      <w:r>
        <w:t xml:space="preserve">What does your district want to achieve pertaining to substance use prevention and intervention education in the future and in the long term? </w:t>
      </w:r>
    </w:p>
    <w:p w14:paraId="7B60935B" w14:textId="2C5805C9" w:rsidR="007A2734" w:rsidRPr="00694474" w:rsidRDefault="007A2734" w:rsidP="007A2734">
      <w:pPr>
        <w:rPr>
          <w:b/>
          <w:bCs/>
          <w:u w:val="single"/>
        </w:rPr>
      </w:pPr>
      <w:r w:rsidRPr="00694474">
        <w:rPr>
          <w:b/>
          <w:bCs/>
          <w:u w:val="single"/>
        </w:rPr>
        <w:t xml:space="preserve">Mission </w:t>
      </w:r>
      <w:r w:rsidR="00694474" w:rsidRPr="00694474">
        <w:rPr>
          <w:b/>
          <w:bCs/>
          <w:u w:val="single"/>
        </w:rPr>
        <w:t>S</w:t>
      </w:r>
      <w:r w:rsidRPr="00694474">
        <w:rPr>
          <w:b/>
          <w:bCs/>
          <w:u w:val="single"/>
        </w:rPr>
        <w:t>tatement:</w:t>
      </w:r>
    </w:p>
    <w:p w14:paraId="43020C49" w14:textId="77777777" w:rsidR="007A2734" w:rsidRDefault="007A2734" w:rsidP="00EA7579">
      <w:pPr>
        <w:pStyle w:val="ListParagraph"/>
        <w:numPr>
          <w:ilvl w:val="0"/>
          <w:numId w:val="2"/>
        </w:numPr>
      </w:pPr>
      <w:r>
        <w:t xml:space="preserve">What is the driving force behind your district’s approach </w:t>
      </w:r>
      <w:proofErr w:type="gramStart"/>
      <w:r>
        <w:t>to substance use</w:t>
      </w:r>
      <w:proofErr w:type="gramEnd"/>
      <w:r>
        <w:t xml:space="preserve"> prevention and intervention, who it serves, and how it creates value? </w:t>
      </w:r>
    </w:p>
    <w:p w14:paraId="59245182" w14:textId="77777777" w:rsidR="000864CE" w:rsidRDefault="000864CE"/>
    <w:p w14:paraId="4A9331C1" w14:textId="0BE89E45" w:rsidR="00C06E1E" w:rsidRDefault="00C06E1E">
      <w:r>
        <w:br w:type="page"/>
      </w:r>
    </w:p>
    <w:p w14:paraId="760C78C8" w14:textId="77777777" w:rsidR="00C06E1E" w:rsidRPr="00C06E1E" w:rsidRDefault="00C06E1E"/>
    <w:p w14:paraId="03B4CCA2" w14:textId="5CBF3492" w:rsidR="003E56AC" w:rsidRPr="00C752E2" w:rsidRDefault="00443147" w:rsidP="003E56AC">
      <w:pPr>
        <w:shd w:val="clear" w:color="auto" w:fill="9F2065"/>
        <w:rPr>
          <w:rFonts w:cs="Calibri"/>
          <w:b/>
          <w:bCs/>
          <w:color w:val="E8E8E8" w:themeColor="background2"/>
          <w:sz w:val="28"/>
          <w:szCs w:val="28"/>
        </w:rPr>
      </w:pPr>
      <w:r>
        <w:rPr>
          <w:rFonts w:cs="Calibri"/>
          <w:b/>
          <w:bCs/>
          <w:color w:val="E8E8E8" w:themeColor="background2"/>
          <w:sz w:val="28"/>
          <w:szCs w:val="28"/>
        </w:rPr>
        <w:t>Related Legislation</w:t>
      </w:r>
      <w:r w:rsidR="002E30C7">
        <w:rPr>
          <w:rFonts w:cs="Calibri"/>
          <w:b/>
          <w:bCs/>
          <w:color w:val="E8E8E8" w:themeColor="background2"/>
          <w:sz w:val="28"/>
          <w:szCs w:val="28"/>
        </w:rPr>
        <w:t xml:space="preserve">, </w:t>
      </w:r>
      <w:r>
        <w:rPr>
          <w:rFonts w:cs="Calibri"/>
          <w:b/>
          <w:bCs/>
          <w:color w:val="E8E8E8" w:themeColor="background2"/>
          <w:sz w:val="28"/>
          <w:szCs w:val="28"/>
        </w:rPr>
        <w:t>Board Polices</w:t>
      </w:r>
      <w:r w:rsidR="002E30C7">
        <w:rPr>
          <w:rFonts w:cs="Calibri"/>
          <w:b/>
          <w:bCs/>
          <w:color w:val="E8E8E8" w:themeColor="background2"/>
          <w:sz w:val="28"/>
          <w:szCs w:val="28"/>
        </w:rPr>
        <w:t>, and Funding Sources</w:t>
      </w:r>
    </w:p>
    <w:p w14:paraId="28656C50" w14:textId="77777777" w:rsidR="00CA1C8B" w:rsidRDefault="000B628B" w:rsidP="00CA1C8B">
      <w:r>
        <w:rPr>
          <w:b/>
          <w:bCs/>
        </w:rPr>
        <w:t xml:space="preserve">Instructions: </w:t>
      </w:r>
      <w:r w:rsidR="00AB1C1E">
        <w:t>In this section, include the district’s policies</w:t>
      </w:r>
      <w:r w:rsidR="00CA1C8B">
        <w:t>,</w:t>
      </w:r>
      <w:r w:rsidR="00AB1C1E">
        <w:t xml:space="preserve"> rules and procedures related to substance use</w:t>
      </w:r>
      <w:r w:rsidR="00CA1C8B">
        <w:t xml:space="preserve">, including those that: </w:t>
      </w:r>
    </w:p>
    <w:p w14:paraId="495B85D1" w14:textId="68FC0C01" w:rsidR="00CA1C8B" w:rsidRPr="00CA1C8B" w:rsidRDefault="00CA1C8B" w:rsidP="00EA7579">
      <w:pPr>
        <w:pStyle w:val="ListParagraph"/>
        <w:numPr>
          <w:ilvl w:val="0"/>
          <w:numId w:val="2"/>
        </w:numPr>
      </w:pPr>
      <w:r w:rsidRPr="00CA1C8B">
        <w:rPr>
          <w:rFonts w:eastAsia="Calibri" w:cs="Calibri"/>
        </w:rPr>
        <w:t>Include a philosophy statement relating to drug-free schools and the established tobacco-free policies and procedures for students, staff and visitors</w:t>
      </w:r>
    </w:p>
    <w:p w14:paraId="57297007" w14:textId="77777777" w:rsidR="00CA1C8B" w:rsidRPr="000A7227" w:rsidRDefault="00CA1C8B" w:rsidP="00EA7579">
      <w:pPr>
        <w:pStyle w:val="ListParagraph"/>
        <w:widowControl w:val="0"/>
        <w:numPr>
          <w:ilvl w:val="0"/>
          <w:numId w:val="2"/>
        </w:numPr>
        <w:spacing w:line="240" w:lineRule="auto"/>
        <w:ind w:right="-15"/>
        <w:rPr>
          <w:rFonts w:eastAsia="Calibri" w:cs="Calibri"/>
        </w:rPr>
      </w:pPr>
      <w:r w:rsidRPr="000A7227">
        <w:rPr>
          <w:rFonts w:eastAsia="Calibri" w:cs="Calibri"/>
        </w:rPr>
        <w:t>Define the nature and extent of the district's program, including a plan to access and use federal funds</w:t>
      </w:r>
    </w:p>
    <w:p w14:paraId="6BBB92DC" w14:textId="77777777" w:rsidR="00CA1C8B" w:rsidRPr="000A7227" w:rsidRDefault="00CA1C8B" w:rsidP="00EA7579">
      <w:pPr>
        <w:pStyle w:val="ListParagraph"/>
        <w:widowControl w:val="0"/>
        <w:numPr>
          <w:ilvl w:val="0"/>
          <w:numId w:val="2"/>
        </w:numPr>
        <w:spacing w:line="240" w:lineRule="auto"/>
        <w:ind w:right="-15"/>
        <w:rPr>
          <w:rFonts w:eastAsia="Calibri" w:cs="Calibri"/>
        </w:rPr>
      </w:pPr>
      <w:r w:rsidRPr="000A7227">
        <w:rPr>
          <w:rFonts w:eastAsia="Calibri" w:cs="Calibri"/>
        </w:rPr>
        <w:t>State that alcohol, tobacco, and other drug use by students is illegal and harmful</w:t>
      </w:r>
    </w:p>
    <w:p w14:paraId="15FDE55B" w14:textId="77777777" w:rsidR="00CA1C8B" w:rsidRPr="000A7227" w:rsidRDefault="00CA1C8B" w:rsidP="00EA7579">
      <w:pPr>
        <w:pStyle w:val="ListParagraph"/>
        <w:widowControl w:val="0"/>
        <w:numPr>
          <w:ilvl w:val="0"/>
          <w:numId w:val="2"/>
        </w:numPr>
        <w:spacing w:line="240" w:lineRule="auto"/>
        <w:ind w:right="-15"/>
        <w:rPr>
          <w:rFonts w:eastAsia="Calibri" w:cs="Calibri"/>
        </w:rPr>
      </w:pPr>
      <w:r w:rsidRPr="000A7227">
        <w:rPr>
          <w:rFonts w:eastAsia="Calibri" w:cs="Calibri"/>
        </w:rPr>
        <w:t>In accordance with</w:t>
      </w:r>
      <w:hyperlink r:id="rId18">
        <w:r w:rsidRPr="000A7227">
          <w:rPr>
            <w:rFonts w:eastAsia="Calibri" w:cs="Calibri"/>
            <w:u w:val="single"/>
          </w:rPr>
          <w:t xml:space="preserve"> OAR 581-021-0050</w:t>
        </w:r>
      </w:hyperlink>
      <w:r w:rsidRPr="000A7227">
        <w:rPr>
          <w:rFonts w:eastAsia="Calibri" w:cs="Calibri"/>
        </w:rPr>
        <w:t xml:space="preserve"> and </w:t>
      </w:r>
      <w:hyperlink r:id="rId19">
        <w:r w:rsidRPr="000A7227">
          <w:rPr>
            <w:rFonts w:eastAsia="Calibri" w:cs="Calibri"/>
            <w:u w:val="single"/>
          </w:rPr>
          <w:t>581-021-0055</w:t>
        </w:r>
      </w:hyperlink>
      <w:r w:rsidRPr="000A7227">
        <w:rPr>
          <w:rFonts w:eastAsia="Calibri" w:cs="Calibri"/>
        </w:rPr>
        <w:t>, indicate the consequences for using and/or selling alcohol and other drugs, including the specific rule of the school as it relates to law enforcement agencies</w:t>
      </w:r>
    </w:p>
    <w:p w14:paraId="48548908" w14:textId="77777777" w:rsidR="00CA1C8B" w:rsidRPr="00CA1C8B" w:rsidRDefault="00CA1C8B" w:rsidP="00EA7579">
      <w:pPr>
        <w:pStyle w:val="ListParagraph"/>
        <w:widowControl w:val="0"/>
        <w:numPr>
          <w:ilvl w:val="0"/>
          <w:numId w:val="2"/>
        </w:numPr>
        <w:spacing w:line="240" w:lineRule="auto"/>
        <w:ind w:right="-15"/>
        <w:rPr>
          <w:rFonts w:eastAsia="Calibri" w:cs="Calibri"/>
        </w:rPr>
      </w:pPr>
      <w:r w:rsidRPr="00CA1C8B">
        <w:rPr>
          <w:rFonts w:eastAsia="Calibri" w:cs="Calibri"/>
        </w:rPr>
        <w:t>Describe the district's intervention and referral procedures, including those for drug-related medical emergencies</w:t>
      </w:r>
    </w:p>
    <w:p w14:paraId="6E19E1DA" w14:textId="77777777" w:rsidR="00CA1C8B" w:rsidRPr="000A7227" w:rsidRDefault="00CA1C8B" w:rsidP="00EA7579">
      <w:pPr>
        <w:pStyle w:val="ListParagraph"/>
        <w:widowControl w:val="0"/>
        <w:numPr>
          <w:ilvl w:val="0"/>
          <w:numId w:val="2"/>
        </w:numPr>
        <w:spacing w:after="200" w:line="240" w:lineRule="auto"/>
        <w:ind w:right="-15"/>
        <w:rPr>
          <w:rFonts w:eastAsia="Calibri" w:cs="Calibri"/>
        </w:rPr>
      </w:pPr>
      <w:r w:rsidRPr="000A7227">
        <w:rPr>
          <w:rFonts w:eastAsia="Calibri" w:cs="Calibri"/>
        </w:rPr>
        <w:t>Indicate clearly that the school district's jurisdiction includes all school-sponsored events including student activities</w:t>
      </w:r>
    </w:p>
    <w:p w14:paraId="52982BC3" w14:textId="5054C5A0" w:rsidR="004D2B61" w:rsidRPr="000B628B" w:rsidRDefault="004D2B61" w:rsidP="005507B8">
      <w:r>
        <w:t>NOTE: Policies an</w:t>
      </w:r>
      <w:r w:rsidR="00276282">
        <w:t xml:space="preserve">d procedures should be reviewed annually </w:t>
      </w:r>
      <w:proofErr w:type="gramStart"/>
      <w:r w:rsidR="00276282">
        <w:t>per</w:t>
      </w:r>
      <w:proofErr w:type="gramEnd"/>
      <w:r w:rsidR="00276282">
        <w:t xml:space="preserve"> OAR 581-022-2045. The district’s Comprehensive Substance Use Prevention and Intervention Plan should also be approved by the school board.</w:t>
      </w:r>
    </w:p>
    <w:p w14:paraId="098AB296" w14:textId="77777777" w:rsidR="00025F32" w:rsidRDefault="00025F32" w:rsidP="00025F32">
      <w:pPr>
        <w:spacing w:after="0" w:line="240" w:lineRule="auto"/>
        <w:rPr>
          <w:b/>
          <w:bCs/>
          <w:u w:val="single"/>
        </w:rPr>
      </w:pPr>
      <w:r w:rsidRPr="006E2294">
        <w:rPr>
          <w:b/>
          <w:bCs/>
          <w:u w:val="single"/>
        </w:rPr>
        <w:t xml:space="preserve">Related Legislation </w:t>
      </w:r>
    </w:p>
    <w:p w14:paraId="28F1E77B" w14:textId="77777777" w:rsidR="00025F32" w:rsidRDefault="00025F32" w:rsidP="00025F32">
      <w:pPr>
        <w:spacing w:after="0" w:line="240" w:lineRule="auto"/>
        <w:rPr>
          <w:rFonts w:cs="Calibri"/>
        </w:rPr>
      </w:pPr>
    </w:p>
    <w:p w14:paraId="634A1BFE" w14:textId="4F6A9563" w:rsidR="00025F32" w:rsidRPr="000D4364" w:rsidRDefault="00025F32" w:rsidP="00025F32">
      <w:pPr>
        <w:spacing w:after="0" w:line="240" w:lineRule="auto"/>
        <w:rPr>
          <w:rFonts w:cs="Calibri"/>
        </w:rPr>
      </w:pPr>
      <w:r w:rsidRPr="000D4364">
        <w:rPr>
          <w:rFonts w:cs="Calibri"/>
        </w:rPr>
        <w:t>District Comprehensive Substance Use Prevention Plan</w:t>
      </w:r>
      <w:r>
        <w:rPr>
          <w:rFonts w:cs="Calibri"/>
        </w:rPr>
        <w:t>s</w:t>
      </w:r>
      <w:r w:rsidRPr="000D4364">
        <w:rPr>
          <w:rFonts w:cs="Calibri"/>
        </w:rPr>
        <w:t xml:space="preserve"> </w:t>
      </w:r>
      <w:r>
        <w:rPr>
          <w:rFonts w:cs="Calibri"/>
        </w:rPr>
        <w:t xml:space="preserve">are </w:t>
      </w:r>
      <w:r w:rsidRPr="000D4364">
        <w:rPr>
          <w:rFonts w:cs="Calibri"/>
        </w:rPr>
        <w:t>developed in accordance with a series of Oregon Senate Bills, Oregon Revised Statutes and Oregon</w:t>
      </w:r>
      <w:r>
        <w:rPr>
          <w:rFonts w:cs="Calibri"/>
        </w:rPr>
        <w:t xml:space="preserve"> </w:t>
      </w:r>
      <w:r w:rsidRPr="000D4364">
        <w:rPr>
          <w:rFonts w:cs="Calibri"/>
        </w:rPr>
        <w:t>Administrative Rules. This plan primarily encompasses:</w:t>
      </w:r>
    </w:p>
    <w:p w14:paraId="2D20D5F6" w14:textId="77777777" w:rsidR="00025F32" w:rsidRPr="000D4364" w:rsidRDefault="00025F32" w:rsidP="00EA7579">
      <w:pPr>
        <w:pStyle w:val="ListParagraph"/>
        <w:numPr>
          <w:ilvl w:val="0"/>
          <w:numId w:val="11"/>
        </w:numPr>
        <w:spacing w:line="240" w:lineRule="auto"/>
        <w:rPr>
          <w:rFonts w:cs="Calibri"/>
        </w:rPr>
      </w:pPr>
      <w:hyperlink r:id="rId20" w:history="1">
        <w:r w:rsidRPr="000C45E0">
          <w:rPr>
            <w:rStyle w:val="Hyperlink"/>
            <w:rFonts w:cs="Calibri"/>
            <w:color w:val="0070C0"/>
          </w:rPr>
          <w:t>OAR 581-022-2045</w:t>
        </w:r>
      </w:hyperlink>
      <w:r w:rsidRPr="000D4364">
        <w:rPr>
          <w:rFonts w:cs="Calibri"/>
        </w:rPr>
        <w:t xml:space="preserve"> (Prevention Education in Drugs and Alcohol)</w:t>
      </w:r>
    </w:p>
    <w:p w14:paraId="5FBD0D6A" w14:textId="77777777" w:rsidR="00025F32" w:rsidRPr="00F8357E" w:rsidRDefault="00025F32" w:rsidP="00EA7579">
      <w:pPr>
        <w:pStyle w:val="ListParagraph"/>
        <w:numPr>
          <w:ilvl w:val="0"/>
          <w:numId w:val="11"/>
        </w:numPr>
        <w:spacing w:line="240" w:lineRule="auto"/>
        <w:rPr>
          <w:rFonts w:cs="Calibri"/>
        </w:rPr>
      </w:pPr>
      <w:hyperlink r:id="rId21">
        <w:r w:rsidRPr="3AA98802">
          <w:rPr>
            <w:rStyle w:val="Hyperlink"/>
            <w:rFonts w:cs="Calibri"/>
            <w:color w:val="0070C0"/>
          </w:rPr>
          <w:t>SB 238</w:t>
        </w:r>
      </w:hyperlink>
      <w:r w:rsidRPr="3AA98802">
        <w:rPr>
          <w:rFonts w:cs="Calibri"/>
          <w:color w:val="0070C0"/>
        </w:rPr>
        <w:t xml:space="preserve"> </w:t>
      </w:r>
      <w:r w:rsidRPr="3AA98802">
        <w:rPr>
          <w:rFonts w:cs="Calibri"/>
        </w:rPr>
        <w:t>(Annual Opioid Prevention Lessons)</w:t>
      </w:r>
    </w:p>
    <w:p w14:paraId="72B88D8C" w14:textId="7F571749" w:rsidR="00025F32" w:rsidRPr="000D4364" w:rsidRDefault="00025F32" w:rsidP="00025F32">
      <w:pPr>
        <w:spacing w:line="240" w:lineRule="auto"/>
        <w:rPr>
          <w:rFonts w:cs="Calibri"/>
        </w:rPr>
      </w:pPr>
      <w:r w:rsidRPr="000D4364">
        <w:rPr>
          <w:rFonts w:cs="Calibri"/>
        </w:rPr>
        <w:t xml:space="preserve">In addition, many secondary state sources </w:t>
      </w:r>
      <w:r>
        <w:rPr>
          <w:rFonts w:cs="Calibri"/>
        </w:rPr>
        <w:t>may</w:t>
      </w:r>
      <w:r w:rsidRPr="000D4364">
        <w:rPr>
          <w:rFonts w:cs="Calibri"/>
        </w:rPr>
        <w:t xml:space="preserve"> also </w:t>
      </w:r>
      <w:r>
        <w:rPr>
          <w:rFonts w:cs="Calibri"/>
        </w:rPr>
        <w:t xml:space="preserve">be </w:t>
      </w:r>
      <w:r w:rsidRPr="000D4364">
        <w:rPr>
          <w:rFonts w:cs="Calibri"/>
        </w:rPr>
        <w:t>reflected in this plan, including:</w:t>
      </w:r>
    </w:p>
    <w:p w14:paraId="2D1B1F3C" w14:textId="77777777" w:rsidR="00025F32" w:rsidRDefault="00025F32" w:rsidP="00EA7579">
      <w:pPr>
        <w:pStyle w:val="ListParagraph"/>
        <w:numPr>
          <w:ilvl w:val="0"/>
          <w:numId w:val="11"/>
        </w:numPr>
        <w:spacing w:line="240" w:lineRule="auto"/>
        <w:rPr>
          <w:rFonts w:cs="Calibri"/>
        </w:rPr>
      </w:pPr>
      <w:hyperlink r:id="rId22" w:history="1">
        <w:r w:rsidRPr="000C45E0">
          <w:rPr>
            <w:rStyle w:val="Hyperlink"/>
            <w:rFonts w:cs="Calibri"/>
            <w:color w:val="0070C0"/>
          </w:rPr>
          <w:t>OAR 581-022-2060</w:t>
        </w:r>
      </w:hyperlink>
      <w:r w:rsidRPr="000D4364">
        <w:rPr>
          <w:rFonts w:cs="Calibri"/>
        </w:rPr>
        <w:t xml:space="preserve"> (Comprehensive </w:t>
      </w:r>
      <w:r>
        <w:rPr>
          <w:rFonts w:cs="Calibri"/>
        </w:rPr>
        <w:t xml:space="preserve">School </w:t>
      </w:r>
      <w:r w:rsidRPr="000D4364">
        <w:rPr>
          <w:rFonts w:cs="Calibri"/>
        </w:rPr>
        <w:t>Counseling)</w:t>
      </w:r>
    </w:p>
    <w:p w14:paraId="0489FF84" w14:textId="77777777" w:rsidR="00025F32" w:rsidRDefault="00025F32" w:rsidP="00EA7579">
      <w:pPr>
        <w:pStyle w:val="ListParagraph"/>
        <w:numPr>
          <w:ilvl w:val="0"/>
          <w:numId w:val="11"/>
        </w:numPr>
        <w:spacing w:line="240" w:lineRule="auto"/>
        <w:rPr>
          <w:rFonts w:cs="Calibri"/>
        </w:rPr>
      </w:pPr>
      <w:hyperlink r:id="rId23" w:history="1">
        <w:r w:rsidRPr="000C45E0">
          <w:rPr>
            <w:rStyle w:val="Hyperlink"/>
            <w:rFonts w:cs="Calibri"/>
            <w:color w:val="0070C0"/>
          </w:rPr>
          <w:t>OAR 581-022-2220</w:t>
        </w:r>
      </w:hyperlink>
      <w:r>
        <w:rPr>
          <w:rFonts w:cs="Calibri"/>
        </w:rPr>
        <w:t xml:space="preserve"> (Health Services)</w:t>
      </w:r>
    </w:p>
    <w:p w14:paraId="3D1C1FB4" w14:textId="77777777" w:rsidR="00025F32" w:rsidRDefault="00025F32" w:rsidP="00EA7579">
      <w:pPr>
        <w:pStyle w:val="ListParagraph"/>
        <w:numPr>
          <w:ilvl w:val="0"/>
          <w:numId w:val="11"/>
        </w:numPr>
        <w:spacing w:line="240" w:lineRule="auto"/>
        <w:rPr>
          <w:rFonts w:cs="Calibri"/>
        </w:rPr>
      </w:pPr>
      <w:hyperlink r:id="rId24" w:history="1">
        <w:r w:rsidRPr="000C45E0">
          <w:rPr>
            <w:rStyle w:val="Hyperlink"/>
            <w:rFonts w:cs="Calibri"/>
            <w:color w:val="0070C0"/>
          </w:rPr>
          <w:t>OAR 581-022-2030</w:t>
        </w:r>
      </w:hyperlink>
      <w:r>
        <w:rPr>
          <w:rFonts w:cs="Calibri"/>
        </w:rPr>
        <w:t xml:space="preserve"> (District Curriculum)</w:t>
      </w:r>
    </w:p>
    <w:p w14:paraId="7AF9116E" w14:textId="77777777" w:rsidR="00025F32" w:rsidRPr="00E129C4" w:rsidRDefault="00025F32" w:rsidP="00EA7579">
      <w:pPr>
        <w:pStyle w:val="ListParagraph"/>
        <w:numPr>
          <w:ilvl w:val="0"/>
          <w:numId w:val="11"/>
        </w:numPr>
        <w:spacing w:line="240" w:lineRule="auto"/>
        <w:rPr>
          <w:rFonts w:cs="Calibri"/>
        </w:rPr>
      </w:pPr>
      <w:hyperlink r:id="rId25" w:history="1">
        <w:r w:rsidRPr="004033FF">
          <w:rPr>
            <w:rStyle w:val="Hyperlink"/>
            <w:rFonts w:cs="Calibri"/>
            <w:color w:val="0070C0"/>
          </w:rPr>
          <w:t>HB 3321</w:t>
        </w:r>
      </w:hyperlink>
      <w:r>
        <w:rPr>
          <w:rFonts w:cs="Calibri"/>
        </w:rPr>
        <w:t xml:space="preserve"> (Provides statutory definition of prevention)</w:t>
      </w:r>
    </w:p>
    <w:p w14:paraId="6ECF8937" w14:textId="482265DC" w:rsidR="00924D8C" w:rsidRPr="00C06E1E" w:rsidRDefault="00924D8C">
      <w:pPr>
        <w:rPr>
          <w:b/>
          <w:bCs/>
        </w:rPr>
      </w:pPr>
    </w:p>
    <w:p w14:paraId="2284E79D" w14:textId="75061057" w:rsidR="00C06E1E" w:rsidRDefault="00C06E1E">
      <w:r>
        <w:br w:type="page"/>
      </w:r>
    </w:p>
    <w:p w14:paraId="04ADD16B" w14:textId="77777777" w:rsidR="00767508" w:rsidRPr="002E30C7" w:rsidRDefault="00767508"/>
    <w:p w14:paraId="02799FB4" w14:textId="3C2C49AE" w:rsidR="00CB1594" w:rsidRPr="00C752E2" w:rsidRDefault="00667688" w:rsidP="00CB1594">
      <w:pPr>
        <w:shd w:val="clear" w:color="auto" w:fill="9F2065"/>
        <w:rPr>
          <w:rFonts w:cs="Calibri"/>
          <w:b/>
          <w:bCs/>
          <w:color w:val="E8E8E8" w:themeColor="background2"/>
          <w:sz w:val="28"/>
          <w:szCs w:val="28"/>
        </w:rPr>
      </w:pPr>
      <w:r>
        <w:rPr>
          <w:rFonts w:cs="Calibri"/>
          <w:b/>
          <w:bCs/>
          <w:color w:val="E8E8E8" w:themeColor="background2"/>
          <w:sz w:val="28"/>
          <w:szCs w:val="28"/>
        </w:rPr>
        <w:t>Outline of Prevention and Intervention Strategies</w:t>
      </w:r>
    </w:p>
    <w:p w14:paraId="1760551C" w14:textId="0DE0F811" w:rsidR="005507B8" w:rsidRPr="00EB07A8" w:rsidRDefault="005507B8" w:rsidP="005507B8">
      <w:pPr>
        <w:rPr>
          <w:b/>
          <w:bCs/>
          <w:u w:val="single"/>
        </w:rPr>
      </w:pPr>
      <w:r w:rsidRPr="00EB07A8">
        <w:rPr>
          <w:b/>
          <w:bCs/>
          <w:u w:val="single"/>
        </w:rPr>
        <w:t>K–12 Instruction</w:t>
      </w:r>
    </w:p>
    <w:p w14:paraId="42E42DBC" w14:textId="1D83E48E" w:rsidR="00B06775" w:rsidRPr="00DE7AB1" w:rsidRDefault="00B06775" w:rsidP="00B06775">
      <w:pPr>
        <w:widowControl w:val="0"/>
        <w:spacing w:after="200" w:line="240" w:lineRule="auto"/>
        <w:ind w:right="75"/>
        <w:rPr>
          <w:rFonts w:eastAsia="MS Gothic" w:cs="Times New Roman"/>
        </w:rPr>
      </w:pPr>
      <w:r w:rsidRPr="00B06775">
        <w:rPr>
          <w:rFonts w:eastAsia="MS Gothic" w:cs="Times New Roman"/>
          <w:b/>
          <w:bCs/>
        </w:rPr>
        <w:t xml:space="preserve">Instructions: </w:t>
      </w:r>
      <w:r>
        <w:rPr>
          <w:rFonts w:eastAsia="MS Gothic" w:cs="Times New Roman"/>
        </w:rPr>
        <w:t>Detail the district’s comprehensive substance use prevention education program</w:t>
      </w:r>
      <w:r w:rsidR="00DE7AB1">
        <w:rPr>
          <w:rFonts w:eastAsia="MS Gothic" w:cs="Times New Roman"/>
        </w:rPr>
        <w:t xml:space="preserve">. </w:t>
      </w:r>
      <w:r w:rsidR="00D93687">
        <w:rPr>
          <w:rFonts w:eastAsia="MS Gothic" w:cs="Times New Roman"/>
        </w:rPr>
        <w:t>Describe how the district delivers i</w:t>
      </w:r>
      <w:r w:rsidR="00DE7AB1">
        <w:rPr>
          <w:rFonts w:eastAsia="MS Gothic" w:cs="Times New Roman"/>
        </w:rPr>
        <w:t>nstruction</w:t>
      </w:r>
      <w:r w:rsidRPr="00DE7AB1">
        <w:rPr>
          <w:rFonts w:eastAsia="MS Gothic" w:cs="Times New Roman"/>
        </w:rPr>
        <w:t xml:space="preserve"> in the effects of substances, including tobacco, alcohol, and other drugs, as an integral part of the district's K–12 comprehensive health education program</w:t>
      </w:r>
      <w:r w:rsidR="00DE7AB1">
        <w:rPr>
          <w:rFonts w:eastAsia="MS Gothic" w:cs="Times New Roman"/>
        </w:rPr>
        <w:t xml:space="preserve"> that</w:t>
      </w:r>
      <w:r w:rsidRPr="00DE7AB1">
        <w:rPr>
          <w:rFonts w:eastAsia="MS Gothic" w:cs="Times New Roman"/>
        </w:rPr>
        <w:t>:</w:t>
      </w:r>
    </w:p>
    <w:p w14:paraId="46BB707B" w14:textId="7DA4FA75" w:rsidR="00B06775" w:rsidRPr="00DE7AB1" w:rsidRDefault="00B06775" w:rsidP="00EA7579">
      <w:pPr>
        <w:pStyle w:val="ListParagraph"/>
        <w:widowControl w:val="0"/>
        <w:numPr>
          <w:ilvl w:val="0"/>
          <w:numId w:val="9"/>
        </w:numPr>
        <w:spacing w:after="0" w:line="240" w:lineRule="auto"/>
        <w:ind w:right="75"/>
        <w:rPr>
          <w:rFonts w:eastAsia="MS Gothic" w:cs="Times New Roman"/>
          <w:lang w:val="en"/>
        </w:rPr>
      </w:pPr>
      <w:r w:rsidRPr="00DE7AB1">
        <w:rPr>
          <w:rFonts w:eastAsia="MS Gothic" w:cs="Times New Roman"/>
        </w:rPr>
        <w:t xml:space="preserve">Occurs at least annually for all high school students, grades 9–12 </w:t>
      </w:r>
    </w:p>
    <w:p w14:paraId="1FD7057D" w14:textId="3D295B02" w:rsidR="00B06775" w:rsidRPr="00DE7AB1" w:rsidRDefault="00B06775" w:rsidP="00EA7579">
      <w:pPr>
        <w:pStyle w:val="ListParagraph"/>
        <w:widowControl w:val="0"/>
        <w:numPr>
          <w:ilvl w:val="0"/>
          <w:numId w:val="9"/>
        </w:numPr>
        <w:spacing w:after="0" w:line="240" w:lineRule="auto"/>
        <w:ind w:right="75"/>
        <w:rPr>
          <w:rFonts w:eastAsia="MS Gothic" w:cs="Times New Roman"/>
          <w:lang w:val="en"/>
        </w:rPr>
      </w:pPr>
      <w:r w:rsidRPr="00DE7AB1">
        <w:rPr>
          <w:rFonts w:eastAsia="MS Gothic" w:cs="Times New Roman"/>
          <w:lang w:val="en"/>
        </w:rPr>
        <w:t>Aligns with State Board adopted Health Education Academic Content Standards</w:t>
      </w:r>
    </w:p>
    <w:p w14:paraId="16FA47FB" w14:textId="769522FB" w:rsidR="00B06775" w:rsidRPr="00DE7AB1" w:rsidRDefault="00B06775" w:rsidP="00EA7579">
      <w:pPr>
        <w:pStyle w:val="ListParagraph"/>
        <w:widowControl w:val="0"/>
        <w:numPr>
          <w:ilvl w:val="0"/>
          <w:numId w:val="9"/>
        </w:numPr>
        <w:spacing w:after="0" w:line="240" w:lineRule="auto"/>
        <w:ind w:right="75"/>
        <w:rPr>
          <w:rFonts w:eastAsia="MS Gothic" w:cs="Times New Roman"/>
        </w:rPr>
      </w:pPr>
      <w:r w:rsidRPr="00DE7AB1">
        <w:rPr>
          <w:rFonts w:eastAsia="MS Gothic" w:cs="Times New Roman"/>
          <w:lang w:val="en"/>
        </w:rPr>
        <w:t>Emphasizes prevention strategies</w:t>
      </w:r>
    </w:p>
    <w:p w14:paraId="1AA82B2C" w14:textId="526BED6B" w:rsidR="00B06775" w:rsidRPr="00DE7AB1" w:rsidRDefault="00B06775" w:rsidP="00EA7579">
      <w:pPr>
        <w:pStyle w:val="ListParagraph"/>
        <w:widowControl w:val="0"/>
        <w:numPr>
          <w:ilvl w:val="0"/>
          <w:numId w:val="9"/>
        </w:numPr>
        <w:spacing w:after="0" w:line="240" w:lineRule="auto"/>
        <w:ind w:right="75"/>
        <w:rPr>
          <w:rFonts w:eastAsia="MS Gothic" w:cs="Times New Roman"/>
        </w:rPr>
      </w:pPr>
      <w:r w:rsidRPr="00DE7AB1">
        <w:rPr>
          <w:rFonts w:eastAsia="MS Gothic" w:cs="Times New Roman"/>
        </w:rPr>
        <w:t>Includes the effects of alcohol, tobacco and other drug use, including the dangers of synthetic opioids, including fentanyl or any substituted derivative of fentanyl, counterfeit and fake drugs, anabolic steroids, and performance-enhancing and controlled substances</w:t>
      </w:r>
    </w:p>
    <w:p w14:paraId="408CF94C" w14:textId="118013FD" w:rsidR="00B06775" w:rsidRPr="00DE7AB1" w:rsidRDefault="00B06775" w:rsidP="00EA7579">
      <w:pPr>
        <w:pStyle w:val="ListParagraph"/>
        <w:widowControl w:val="0"/>
        <w:numPr>
          <w:ilvl w:val="0"/>
          <w:numId w:val="9"/>
        </w:numPr>
        <w:spacing w:after="0" w:line="240" w:lineRule="auto"/>
        <w:ind w:right="75"/>
        <w:rPr>
          <w:rFonts w:eastAsia="MS Gothic" w:cs="Times New Roman"/>
        </w:rPr>
      </w:pPr>
      <w:r w:rsidRPr="00DE7AB1">
        <w:rPr>
          <w:rFonts w:eastAsia="MS Gothic" w:cs="Times New Roman"/>
        </w:rPr>
        <w:t>Includes all laws relating to the use, especially by minors, of alcohol and other illegal drugs, including laws that provide immunity or other protections for persons who report drug or alcohol use or who seek medical treatment for drug or alcohol overdoses for themselves or others</w:t>
      </w:r>
    </w:p>
    <w:p w14:paraId="7B44A8EE" w14:textId="798B9CE2" w:rsidR="00B06775" w:rsidRPr="00DE7AB1" w:rsidRDefault="00B06775" w:rsidP="00EA7579">
      <w:pPr>
        <w:pStyle w:val="ListParagraph"/>
        <w:widowControl w:val="0"/>
        <w:numPr>
          <w:ilvl w:val="0"/>
          <w:numId w:val="9"/>
        </w:numPr>
        <w:spacing w:after="0" w:line="240" w:lineRule="auto"/>
        <w:ind w:right="75"/>
        <w:rPr>
          <w:rFonts w:eastAsia="MS Gothic" w:cs="Times New Roman"/>
        </w:rPr>
      </w:pPr>
      <w:r w:rsidRPr="00DE7AB1">
        <w:rPr>
          <w:rFonts w:eastAsia="MS Gothic" w:cs="Times New Roman"/>
        </w:rPr>
        <w:t>Includes the availability of school and community resources</w:t>
      </w:r>
    </w:p>
    <w:p w14:paraId="1411A7E0" w14:textId="0A28F3A8" w:rsidR="00B06775" w:rsidRPr="00DE7AB1" w:rsidRDefault="00B06775" w:rsidP="00EA7579">
      <w:pPr>
        <w:pStyle w:val="ListParagraph"/>
        <w:widowControl w:val="0"/>
        <w:numPr>
          <w:ilvl w:val="0"/>
          <w:numId w:val="9"/>
        </w:numPr>
        <w:spacing w:after="0" w:line="240" w:lineRule="auto"/>
        <w:ind w:right="75"/>
        <w:rPr>
          <w:rFonts w:eastAsia="MS Gothic" w:cs="Times New Roman"/>
        </w:rPr>
      </w:pPr>
      <w:r w:rsidRPr="00DE7AB1">
        <w:rPr>
          <w:rFonts w:eastAsia="MS Gothic" w:cs="Times New Roman"/>
        </w:rPr>
        <w:t>Incorporate</w:t>
      </w:r>
      <w:r w:rsidR="007D56E9">
        <w:rPr>
          <w:rFonts w:eastAsia="MS Gothic" w:cs="Times New Roman"/>
        </w:rPr>
        <w:t>s</w:t>
      </w:r>
      <w:r w:rsidRPr="00DE7AB1">
        <w:rPr>
          <w:rFonts w:eastAsia="MS Gothic" w:cs="Times New Roman"/>
        </w:rPr>
        <w:t xml:space="preserve"> curricula </w:t>
      </w:r>
      <w:hyperlink r:id="rId26" w:history="1">
        <w:r w:rsidRPr="007D30C9">
          <w:rPr>
            <w:rStyle w:val="Hyperlink"/>
            <w:rFonts w:eastAsia="MS Gothic" w:cs="Times New Roman"/>
          </w:rPr>
          <w:t>supplements provided by the Oregon Department of Education</w:t>
        </w:r>
      </w:hyperlink>
      <w:r w:rsidR="007D30C9">
        <w:rPr>
          <w:rFonts w:eastAsia="MS Gothic" w:cs="Times New Roman"/>
        </w:rPr>
        <w:t xml:space="preserve"> </w:t>
      </w:r>
      <w:r w:rsidRPr="007D30C9">
        <w:rPr>
          <w:rFonts w:eastAsia="MS Gothic" w:cs="Times New Roman"/>
        </w:rPr>
        <w:t>that</w:t>
      </w:r>
      <w:r w:rsidRPr="00DE7AB1">
        <w:rPr>
          <w:rFonts w:eastAsia="MS Gothic" w:cs="Times New Roman"/>
        </w:rPr>
        <w:t xml:space="preserve"> focus on the dangers of synthetic opioids, including fentanyl, and on laws that provide immunity and other protections. The supplements shall be utilized annually in grades 6-8 and at least once in grades 9-12</w:t>
      </w:r>
    </w:p>
    <w:p w14:paraId="04620822" w14:textId="77777777" w:rsidR="00B06775" w:rsidRPr="00DE7AB1" w:rsidRDefault="00B06775" w:rsidP="00EA7579">
      <w:pPr>
        <w:pStyle w:val="ListParagraph"/>
        <w:widowControl w:val="0"/>
        <w:numPr>
          <w:ilvl w:val="0"/>
          <w:numId w:val="9"/>
        </w:numPr>
        <w:spacing w:after="0" w:line="240" w:lineRule="auto"/>
        <w:ind w:right="75"/>
        <w:rPr>
          <w:rFonts w:eastAsia="MS Gothic" w:cs="Times New Roman"/>
          <w:lang w:val="en"/>
        </w:rPr>
      </w:pPr>
      <w:r w:rsidRPr="00DE7AB1">
        <w:rPr>
          <w:rFonts w:eastAsia="MS Gothic" w:cs="Times New Roman"/>
        </w:rPr>
        <w:t xml:space="preserve">Includes activities which will assist students in developing and reinforcing skills to: </w:t>
      </w:r>
    </w:p>
    <w:p w14:paraId="3FDEA5F7" w14:textId="55EAD7ED" w:rsidR="00B06775" w:rsidRPr="00DE7AB1" w:rsidRDefault="00B06775" w:rsidP="00EA7579">
      <w:pPr>
        <w:widowControl w:val="0"/>
        <w:numPr>
          <w:ilvl w:val="1"/>
          <w:numId w:val="9"/>
        </w:numPr>
        <w:spacing w:after="0" w:line="240" w:lineRule="auto"/>
        <w:ind w:right="75"/>
        <w:contextualSpacing/>
        <w:rPr>
          <w:rFonts w:eastAsia="MS Gothic" w:cs="Times New Roman"/>
          <w:lang w:val="en"/>
        </w:rPr>
      </w:pPr>
      <w:r w:rsidRPr="00DE7AB1">
        <w:rPr>
          <w:rFonts w:eastAsia="MS Gothic" w:cs="Times New Roman"/>
        </w:rPr>
        <w:t xml:space="preserve">Understand and manage peer </w:t>
      </w:r>
      <w:proofErr w:type="gramStart"/>
      <w:r w:rsidRPr="00DE7AB1">
        <w:rPr>
          <w:rFonts w:eastAsia="MS Gothic" w:cs="Times New Roman"/>
        </w:rPr>
        <w:t>pressure;</w:t>
      </w:r>
      <w:proofErr w:type="gramEnd"/>
      <w:r w:rsidRPr="00DE7AB1">
        <w:rPr>
          <w:rFonts w:eastAsia="MS Gothic" w:cs="Times New Roman"/>
        </w:rPr>
        <w:t xml:space="preserve"> </w:t>
      </w:r>
    </w:p>
    <w:p w14:paraId="5B91D59D" w14:textId="2D6A7BC9" w:rsidR="00B06775" w:rsidRPr="00DE7AB1" w:rsidRDefault="00B06775" w:rsidP="00EA7579">
      <w:pPr>
        <w:widowControl w:val="0"/>
        <w:numPr>
          <w:ilvl w:val="1"/>
          <w:numId w:val="9"/>
        </w:numPr>
        <w:spacing w:after="0" w:line="240" w:lineRule="auto"/>
        <w:ind w:right="75"/>
        <w:contextualSpacing/>
        <w:rPr>
          <w:rFonts w:eastAsia="MS Gothic" w:cs="Times New Roman"/>
          <w:lang w:val="en"/>
        </w:rPr>
      </w:pPr>
      <w:r w:rsidRPr="00DE7AB1">
        <w:rPr>
          <w:rFonts w:eastAsia="MS Gothic" w:cs="Times New Roman"/>
        </w:rPr>
        <w:t xml:space="preserve">Understand the consequences of consuming alcohol and other </w:t>
      </w:r>
      <w:proofErr w:type="gramStart"/>
      <w:r w:rsidRPr="00DE7AB1">
        <w:rPr>
          <w:rFonts w:eastAsia="MS Gothic" w:cs="Times New Roman"/>
        </w:rPr>
        <w:t>drugs;</w:t>
      </w:r>
      <w:proofErr w:type="gramEnd"/>
      <w:r w:rsidRPr="00DE7AB1">
        <w:rPr>
          <w:rFonts w:eastAsia="MS Gothic" w:cs="Times New Roman"/>
        </w:rPr>
        <w:t xml:space="preserve"> </w:t>
      </w:r>
    </w:p>
    <w:p w14:paraId="04BCBC8F" w14:textId="691B9BF1" w:rsidR="00B06775" w:rsidRPr="00DE7AB1" w:rsidRDefault="00B06775" w:rsidP="00EA7579">
      <w:pPr>
        <w:widowControl w:val="0"/>
        <w:numPr>
          <w:ilvl w:val="1"/>
          <w:numId w:val="9"/>
        </w:numPr>
        <w:spacing w:after="0" w:line="240" w:lineRule="auto"/>
        <w:ind w:right="75"/>
        <w:contextualSpacing/>
        <w:rPr>
          <w:rFonts w:eastAsia="MS Gothic" w:cs="Times New Roman"/>
        </w:rPr>
      </w:pPr>
      <w:r w:rsidRPr="00DE7AB1">
        <w:rPr>
          <w:rFonts w:eastAsia="MS Gothic" w:cs="Times New Roman"/>
        </w:rPr>
        <w:t xml:space="preserve">Make informed and responsible </w:t>
      </w:r>
      <w:proofErr w:type="gramStart"/>
      <w:r w:rsidRPr="00DE7AB1">
        <w:rPr>
          <w:rFonts w:eastAsia="MS Gothic" w:cs="Times New Roman"/>
        </w:rPr>
        <w:t>decisions;</w:t>
      </w:r>
      <w:proofErr w:type="gramEnd"/>
      <w:r w:rsidRPr="00DE7AB1">
        <w:rPr>
          <w:rFonts w:eastAsia="MS Gothic" w:cs="Times New Roman"/>
        </w:rPr>
        <w:t xml:space="preserve"> </w:t>
      </w:r>
    </w:p>
    <w:p w14:paraId="59C3C783" w14:textId="2FCF8579" w:rsidR="00B06775" w:rsidRPr="00DE7AB1" w:rsidRDefault="00B06775" w:rsidP="00EA7579">
      <w:pPr>
        <w:widowControl w:val="0"/>
        <w:numPr>
          <w:ilvl w:val="1"/>
          <w:numId w:val="9"/>
        </w:numPr>
        <w:spacing w:after="0" w:line="240" w:lineRule="auto"/>
        <w:ind w:right="75"/>
        <w:contextualSpacing/>
        <w:rPr>
          <w:rFonts w:eastAsia="MS Gothic" w:cs="Times New Roman"/>
        </w:rPr>
      </w:pPr>
      <w:r w:rsidRPr="00DE7AB1">
        <w:rPr>
          <w:rFonts w:eastAsia="MS Gothic" w:cs="Times New Roman"/>
        </w:rPr>
        <w:t>And motivate students to adopt positive attitudes towards health and wellness.</w:t>
      </w:r>
    </w:p>
    <w:p w14:paraId="46C9C694" w14:textId="77777777" w:rsidR="00B06775" w:rsidRPr="00DE7AB1" w:rsidRDefault="00B06775" w:rsidP="00EA7579">
      <w:pPr>
        <w:pStyle w:val="ListParagraph"/>
        <w:widowControl w:val="0"/>
        <w:numPr>
          <w:ilvl w:val="1"/>
          <w:numId w:val="9"/>
        </w:numPr>
        <w:spacing w:after="0" w:line="240" w:lineRule="auto"/>
        <w:ind w:right="75"/>
        <w:rPr>
          <w:rFonts w:eastAsia="Calibri" w:cs="Calibri"/>
          <w:lang w:val="en"/>
        </w:rPr>
      </w:pPr>
      <w:r w:rsidRPr="00DE7AB1">
        <w:rPr>
          <w:rFonts w:eastAsia="Calibri" w:cs="Calibri"/>
          <w:lang w:val="en"/>
        </w:rPr>
        <w:t>K-12 instructional materials are reviewed and updated annually to reflect current research</w:t>
      </w:r>
    </w:p>
    <w:p w14:paraId="3DF7496B" w14:textId="230CCFAB" w:rsidR="000F0C51" w:rsidRDefault="000F0C51">
      <w:pPr>
        <w:rPr>
          <w:b/>
          <w:bCs/>
          <w:sz w:val="28"/>
          <w:szCs w:val="28"/>
        </w:rPr>
      </w:pPr>
      <w:r>
        <w:rPr>
          <w:b/>
          <w:bCs/>
          <w:sz w:val="28"/>
          <w:szCs w:val="28"/>
        </w:rPr>
        <w:br w:type="page"/>
      </w:r>
    </w:p>
    <w:p w14:paraId="4AE534C9" w14:textId="77777777" w:rsidR="006A2244" w:rsidRDefault="006A2244" w:rsidP="004F79FC">
      <w:pPr>
        <w:spacing w:line="240" w:lineRule="auto"/>
        <w:rPr>
          <w:b/>
          <w:bCs/>
          <w:u w:val="single"/>
        </w:rPr>
      </w:pPr>
    </w:p>
    <w:p w14:paraId="4CE8EC14" w14:textId="1C502D43" w:rsidR="000A7227" w:rsidRPr="00EB07A8" w:rsidRDefault="004F79FC" w:rsidP="004F79FC">
      <w:pPr>
        <w:spacing w:line="240" w:lineRule="auto"/>
        <w:rPr>
          <w:b/>
          <w:bCs/>
          <w:u w:val="single"/>
        </w:rPr>
      </w:pPr>
      <w:r w:rsidRPr="00EB07A8">
        <w:rPr>
          <w:b/>
          <w:bCs/>
          <w:u w:val="single"/>
        </w:rPr>
        <w:t>Intervention</w:t>
      </w:r>
      <w:r w:rsidR="00B71108">
        <w:rPr>
          <w:b/>
          <w:bCs/>
          <w:u w:val="single"/>
        </w:rPr>
        <w:t>, Referral, and Emergency Response</w:t>
      </w:r>
    </w:p>
    <w:p w14:paraId="6EF46F21" w14:textId="2F90CBB1" w:rsidR="006C5D9D" w:rsidRPr="00C06E1E" w:rsidRDefault="00F74D14" w:rsidP="00C06E1E">
      <w:pPr>
        <w:widowControl w:val="0"/>
        <w:spacing w:line="240" w:lineRule="auto"/>
        <w:ind w:right="-15"/>
        <w:rPr>
          <w:rFonts w:eastAsia="Calibri" w:cs="Calibri"/>
        </w:rPr>
      </w:pPr>
      <w:r w:rsidRPr="00C77CF1">
        <w:rPr>
          <w:rFonts w:eastAsia="MS Gothic" w:cs="Times New Roman"/>
          <w:b/>
          <w:bCs/>
        </w:rPr>
        <w:t xml:space="preserve">Instructions: </w:t>
      </w:r>
      <w:r w:rsidR="00C77CF1" w:rsidRPr="00C77CF1">
        <w:rPr>
          <w:rFonts w:eastAsia="Calibri" w:cs="Calibri"/>
        </w:rPr>
        <w:t>Describe the district's intervention and referral procedures, including those for drug-related medical emergencies</w:t>
      </w:r>
      <w:r w:rsidR="00C77CF1">
        <w:rPr>
          <w:rFonts w:eastAsia="Calibri" w:cs="Calibri"/>
        </w:rPr>
        <w:t>.</w:t>
      </w:r>
    </w:p>
    <w:p w14:paraId="001828D4" w14:textId="77777777" w:rsidR="00C06E1E" w:rsidRDefault="00C06E1E" w:rsidP="005507B8">
      <w:pPr>
        <w:rPr>
          <w:b/>
          <w:bCs/>
          <w:sz w:val="28"/>
          <w:szCs w:val="28"/>
        </w:rPr>
      </w:pPr>
    </w:p>
    <w:p w14:paraId="447C97DF" w14:textId="77777777" w:rsidR="00B045FD" w:rsidRDefault="00B045FD" w:rsidP="005507B8">
      <w:pPr>
        <w:rPr>
          <w:b/>
          <w:bCs/>
          <w:sz w:val="28"/>
          <w:szCs w:val="28"/>
        </w:rPr>
      </w:pPr>
    </w:p>
    <w:p w14:paraId="57B5F3F3" w14:textId="4F8BE27C" w:rsidR="005507B8" w:rsidRPr="00EB07A8" w:rsidRDefault="005507B8" w:rsidP="005507B8">
      <w:pPr>
        <w:rPr>
          <w:b/>
          <w:bCs/>
          <w:u w:val="single"/>
        </w:rPr>
      </w:pPr>
      <w:r w:rsidRPr="00EB07A8">
        <w:rPr>
          <w:b/>
          <w:bCs/>
          <w:u w:val="single"/>
        </w:rPr>
        <w:t>Communication</w:t>
      </w:r>
    </w:p>
    <w:p w14:paraId="40BCE84A" w14:textId="77777777" w:rsidR="00285F70" w:rsidRDefault="00074960" w:rsidP="00042A99">
      <w:pPr>
        <w:widowControl w:val="0"/>
        <w:spacing w:after="200"/>
        <w:ind w:right="-15"/>
        <w:contextualSpacing/>
        <w:rPr>
          <w:rFonts w:eastAsia="Calibri" w:cs="Calibri"/>
        </w:rPr>
      </w:pPr>
      <w:r w:rsidRPr="00C77CF1">
        <w:rPr>
          <w:rFonts w:eastAsia="MS Gothic" w:cs="Times New Roman"/>
          <w:b/>
          <w:bCs/>
        </w:rPr>
        <w:t>Instructions:</w:t>
      </w:r>
      <w:r>
        <w:rPr>
          <w:rFonts w:eastAsia="MS Gothic" w:cs="Times New Roman"/>
          <w:b/>
          <w:bCs/>
        </w:rPr>
        <w:t xml:space="preserve"> </w:t>
      </w:r>
      <w:r w:rsidR="00042A99">
        <w:rPr>
          <w:rFonts w:eastAsia="Calibri" w:cs="Calibri"/>
        </w:rPr>
        <w:t xml:space="preserve">Describe the district’s </w:t>
      </w:r>
      <w:r w:rsidR="00285F70">
        <w:rPr>
          <w:rFonts w:eastAsia="Calibri" w:cs="Calibri"/>
        </w:rPr>
        <w:t xml:space="preserve">substance use prevention and intervention </w:t>
      </w:r>
      <w:r w:rsidR="00042A99">
        <w:rPr>
          <w:rFonts w:eastAsia="Calibri" w:cs="Calibri"/>
        </w:rPr>
        <w:t>p</w:t>
      </w:r>
      <w:r w:rsidR="00042A99" w:rsidRPr="00042A99">
        <w:rPr>
          <w:rFonts w:eastAsia="Calibri" w:cs="Calibri"/>
        </w:rPr>
        <w:t xml:space="preserve">ublic </w:t>
      </w:r>
    </w:p>
    <w:p w14:paraId="56A1423B" w14:textId="0244E8AB" w:rsidR="00042A99" w:rsidRPr="00395B76" w:rsidRDefault="00042A99" w:rsidP="00042A99">
      <w:pPr>
        <w:widowControl w:val="0"/>
        <w:spacing w:after="200"/>
        <w:ind w:right="-15"/>
        <w:contextualSpacing/>
        <w:rPr>
          <w:rFonts w:eastAsia="Calibri" w:cs="Calibri"/>
        </w:rPr>
      </w:pPr>
      <w:r w:rsidRPr="00042A99">
        <w:rPr>
          <w:rFonts w:eastAsia="Calibri" w:cs="Calibri"/>
        </w:rPr>
        <w:t>information program for students, parents, and district staff</w:t>
      </w:r>
      <w:r w:rsidR="00B045FD">
        <w:rPr>
          <w:rFonts w:eastAsia="Calibri" w:cs="Calibri"/>
        </w:rPr>
        <w:t>.</w:t>
      </w:r>
    </w:p>
    <w:p w14:paraId="7D6F110C" w14:textId="0376C56D" w:rsidR="006C5D9D" w:rsidRDefault="006C5D9D" w:rsidP="005507B8"/>
    <w:p w14:paraId="5267CB2C" w14:textId="77777777" w:rsidR="000F0C51" w:rsidRPr="00C15200" w:rsidRDefault="000F0C51" w:rsidP="005507B8"/>
    <w:p w14:paraId="7A5C8B0A" w14:textId="32583827" w:rsidR="005507B8" w:rsidRPr="00EB07A8" w:rsidRDefault="005507B8" w:rsidP="005507B8">
      <w:pPr>
        <w:rPr>
          <w:b/>
          <w:bCs/>
          <w:u w:val="single"/>
        </w:rPr>
      </w:pPr>
      <w:r w:rsidRPr="00EB07A8">
        <w:rPr>
          <w:b/>
          <w:bCs/>
          <w:u w:val="single"/>
        </w:rPr>
        <w:t>Staff Training</w:t>
      </w:r>
    </w:p>
    <w:p w14:paraId="6E1E951C" w14:textId="3124C40C" w:rsidR="00B37D87" w:rsidRPr="00B37D87" w:rsidRDefault="00B37D87" w:rsidP="00C2152B">
      <w:pPr>
        <w:widowControl w:val="0"/>
        <w:spacing w:after="0"/>
        <w:ind w:right="-15"/>
        <w:rPr>
          <w:rFonts w:eastAsia="Calibri" w:cs="Calibri"/>
        </w:rPr>
      </w:pPr>
      <w:r w:rsidRPr="00B37D87">
        <w:rPr>
          <w:rFonts w:eastAsia="Calibri" w:cs="Calibri"/>
          <w:b/>
          <w:bCs/>
        </w:rPr>
        <w:t>Instructions:</w:t>
      </w:r>
      <w:r>
        <w:rPr>
          <w:rFonts w:eastAsia="Calibri" w:cs="Calibri"/>
          <w:sz w:val="20"/>
          <w:szCs w:val="20"/>
        </w:rPr>
        <w:t xml:space="preserve"> </w:t>
      </w:r>
      <w:r w:rsidRPr="00B37D87">
        <w:rPr>
          <w:rFonts w:eastAsia="Calibri" w:cs="Calibri"/>
        </w:rPr>
        <w:t xml:space="preserve">Describe </w:t>
      </w:r>
      <w:r w:rsidR="00C2152B">
        <w:rPr>
          <w:rFonts w:eastAsia="Calibri" w:cs="Calibri"/>
        </w:rPr>
        <w:t>the district’s staff development related to substance use prevention and intervention including how it</w:t>
      </w:r>
      <w:proofErr w:type="gramStart"/>
      <w:r w:rsidR="00C2152B">
        <w:rPr>
          <w:rFonts w:eastAsia="Calibri" w:cs="Calibri"/>
        </w:rPr>
        <w:t>:</w:t>
      </w:r>
      <w:proofErr w:type="gramEnd"/>
      <w:r w:rsidR="00C2152B">
        <w:rPr>
          <w:rFonts w:eastAsia="Calibri" w:cs="Calibri"/>
        </w:rPr>
        <w:t xml:space="preserve">  </w:t>
      </w:r>
    </w:p>
    <w:p w14:paraId="67AE497F" w14:textId="77777777" w:rsidR="00C2152B" w:rsidRPr="00C2152B" w:rsidRDefault="00B37D87" w:rsidP="00EA7579">
      <w:pPr>
        <w:widowControl w:val="0"/>
        <w:numPr>
          <w:ilvl w:val="0"/>
          <w:numId w:val="10"/>
        </w:numPr>
        <w:spacing w:after="0"/>
        <w:ind w:right="-15"/>
        <w:contextualSpacing/>
        <w:rPr>
          <w:rFonts w:eastAsia="Calibri" w:cs="Calibri"/>
        </w:rPr>
      </w:pPr>
      <w:r w:rsidRPr="00C2152B">
        <w:rPr>
          <w:rFonts w:eastAsia="Calibri" w:cs="Calibri"/>
        </w:rPr>
        <w:t>Informs all staff of the district plan and their responsibilities within that plan</w:t>
      </w:r>
    </w:p>
    <w:p w14:paraId="60A01C38" w14:textId="7CD3E2BC" w:rsidR="00C15200" w:rsidRPr="00C2152B" w:rsidRDefault="00B37D87" w:rsidP="00EA7579">
      <w:pPr>
        <w:widowControl w:val="0"/>
        <w:numPr>
          <w:ilvl w:val="0"/>
          <w:numId w:val="10"/>
        </w:numPr>
        <w:spacing w:after="0"/>
        <w:ind w:right="-15"/>
        <w:contextualSpacing/>
        <w:rPr>
          <w:rFonts w:eastAsia="Calibri" w:cs="Calibri"/>
        </w:rPr>
      </w:pPr>
      <w:r w:rsidRPr="00C2152B">
        <w:rPr>
          <w:rFonts w:eastAsia="Calibri" w:cs="Calibri"/>
        </w:rPr>
        <w:t>Provides alcohol and drug abuse prevention education to all staff</w:t>
      </w:r>
    </w:p>
    <w:p w14:paraId="20C9698E" w14:textId="1085870B" w:rsidR="00C06E1E" w:rsidRDefault="00C06E1E">
      <w:pPr>
        <w:rPr>
          <w:b/>
          <w:bCs/>
        </w:rPr>
      </w:pPr>
      <w:r>
        <w:rPr>
          <w:b/>
          <w:bCs/>
        </w:rPr>
        <w:br w:type="page"/>
      </w:r>
    </w:p>
    <w:p w14:paraId="79CA134D" w14:textId="0B9EF661" w:rsidR="005C4189" w:rsidRPr="00C752E2" w:rsidRDefault="005C4189" w:rsidP="005C4189">
      <w:pPr>
        <w:pStyle w:val="Heading2"/>
        <w:rPr>
          <w:rFonts w:ascii="Calibri" w:hAnsi="Calibri" w:cs="Calibri"/>
          <w:b/>
          <w:bCs/>
          <w:color w:val="0070C0"/>
          <w:sz w:val="28"/>
          <w:szCs w:val="28"/>
        </w:rPr>
      </w:pPr>
      <w:r>
        <w:rPr>
          <w:rFonts w:ascii="Calibri" w:hAnsi="Calibri" w:cs="Calibri"/>
          <w:b/>
          <w:bCs/>
          <w:color w:val="0070C0"/>
          <w:sz w:val="28"/>
          <w:szCs w:val="28"/>
        </w:rPr>
        <w:lastRenderedPageBreak/>
        <w:t>Section 3: Strategic Improvement</w:t>
      </w:r>
    </w:p>
    <w:p w14:paraId="6C790537" w14:textId="73A6DC47" w:rsidR="005C4189" w:rsidRPr="005C4189" w:rsidRDefault="005C4189" w:rsidP="00CA7F53">
      <w:pPr>
        <w:rPr>
          <w:rFonts w:cs="Calibri"/>
        </w:rPr>
      </w:pPr>
      <w:r w:rsidRPr="00C752E2">
        <w:rPr>
          <w:rFonts w:cs="Calibri"/>
        </w:rPr>
        <w:t xml:space="preserve">Once </w:t>
      </w:r>
      <w:r>
        <w:rPr>
          <w:rFonts w:cs="Calibri"/>
        </w:rPr>
        <w:t>districts have a complete</w:t>
      </w:r>
      <w:r w:rsidRPr="00C752E2">
        <w:rPr>
          <w:rFonts w:cs="Calibri"/>
        </w:rPr>
        <w:t xml:space="preserve"> substance use prevention and intervention </w:t>
      </w:r>
      <w:r w:rsidR="00F250D9">
        <w:rPr>
          <w:rFonts w:cs="Calibri"/>
        </w:rPr>
        <w:t xml:space="preserve">plan, </w:t>
      </w:r>
      <w:r w:rsidRPr="00C752E2">
        <w:rPr>
          <w:rFonts w:cs="Calibri"/>
        </w:rPr>
        <w:t xml:space="preserve">this </w:t>
      </w:r>
      <w:r>
        <w:rPr>
          <w:rFonts w:cs="Calibri"/>
        </w:rPr>
        <w:t>document</w:t>
      </w:r>
      <w:r w:rsidRPr="00C752E2">
        <w:rPr>
          <w:rFonts w:cs="Calibri"/>
        </w:rPr>
        <w:t xml:space="preserve"> </w:t>
      </w:r>
      <w:r>
        <w:rPr>
          <w:rFonts w:cs="Calibri"/>
        </w:rPr>
        <w:t>can serve</w:t>
      </w:r>
      <w:r w:rsidRPr="00C752E2">
        <w:rPr>
          <w:rFonts w:cs="Calibri"/>
        </w:rPr>
        <w:t xml:space="preserve"> as a dynamic tool to ensure that </w:t>
      </w:r>
      <w:r>
        <w:rPr>
          <w:rFonts w:cs="Calibri"/>
        </w:rPr>
        <w:t>the</w:t>
      </w:r>
      <w:r w:rsidRPr="00C752E2">
        <w:rPr>
          <w:rFonts w:cs="Calibri"/>
        </w:rPr>
        <w:t xml:space="preserve"> district continues to monitor progress and make continuous quality improvements when outcomes are not met.  </w:t>
      </w:r>
    </w:p>
    <w:p w14:paraId="7F5AA2A6" w14:textId="22030AA7" w:rsidR="00CA7F53" w:rsidRDefault="00CA7F53" w:rsidP="0066073D">
      <w:r w:rsidRPr="00C752E2">
        <w:rPr>
          <w:b/>
          <w:bCs/>
        </w:rPr>
        <w:t>Instructions</w:t>
      </w:r>
      <w:r w:rsidR="00AA5868">
        <w:t xml:space="preserve">: </w:t>
      </w:r>
      <w:r>
        <w:t xml:space="preserve">This section provides the areas that </w:t>
      </w:r>
      <w:r w:rsidR="005C4189">
        <w:t>the</w:t>
      </w:r>
      <w:r>
        <w:t xml:space="preserve"> district’s Substance Use Prevention and Intervention Plan will prioritize</w:t>
      </w:r>
      <w:r w:rsidR="005C4189">
        <w:t xml:space="preserve"> </w:t>
      </w:r>
      <w:r w:rsidR="00ED2BA0">
        <w:t>as part of the strategic improvement process</w:t>
      </w:r>
      <w:r>
        <w:t>.</w:t>
      </w:r>
      <w:r w:rsidR="00B82843">
        <w:t xml:space="preserve"> </w:t>
      </w:r>
      <w:r>
        <w:t xml:space="preserve">This section </w:t>
      </w:r>
      <w:r w:rsidR="0066073D">
        <w:t>can</w:t>
      </w:r>
      <w:r>
        <w:t xml:space="preserve"> be filled out in detail using the results of </w:t>
      </w:r>
      <w:r w:rsidR="0029065F">
        <w:t>y</w:t>
      </w:r>
      <w:r>
        <w:t xml:space="preserve">our </w:t>
      </w:r>
      <w:r w:rsidR="0029065F">
        <w:t xml:space="preserve">district’s </w:t>
      </w:r>
      <w:hyperlink r:id="rId27" w:history="1">
        <w:r w:rsidRPr="008436CF">
          <w:rPr>
            <w:rStyle w:val="Hyperlink"/>
          </w:rPr>
          <w:t xml:space="preserve">SWOT </w:t>
        </w:r>
        <w:r w:rsidR="0066073D" w:rsidRPr="008436CF">
          <w:rPr>
            <w:rStyle w:val="Hyperlink"/>
          </w:rPr>
          <w:t>analysis</w:t>
        </w:r>
      </w:hyperlink>
      <w:r w:rsidR="00223E8F">
        <w:t xml:space="preserve"> (</w:t>
      </w:r>
      <w:r w:rsidR="00D0102B">
        <w:t>Appendix A)</w:t>
      </w:r>
      <w:r w:rsidR="0066073D">
        <w:t xml:space="preserve"> and other </w:t>
      </w:r>
      <w:r w:rsidR="0034740F">
        <w:t>tools the district used as part of the review process.</w:t>
      </w:r>
      <w:r>
        <w:t xml:space="preserve"> </w:t>
      </w:r>
    </w:p>
    <w:p w14:paraId="1D4D8001" w14:textId="726ADCCF" w:rsidR="0034740F" w:rsidRDefault="002F27BA" w:rsidP="0066073D">
      <w:r w:rsidRPr="00442962">
        <w:t xml:space="preserve">This </w:t>
      </w:r>
      <w:r w:rsidR="00442962" w:rsidRPr="00442962">
        <w:t>section includes</w:t>
      </w:r>
      <w:r w:rsidR="00442962">
        <w:rPr>
          <w:i/>
          <w:iCs/>
        </w:rPr>
        <w:t xml:space="preserve"> </w:t>
      </w:r>
      <w:r w:rsidR="0034740F">
        <w:t xml:space="preserve">places for districts to </w:t>
      </w:r>
      <w:r w:rsidR="00097165">
        <w:t>address the following components of their strategic improvement plans:</w:t>
      </w:r>
    </w:p>
    <w:p w14:paraId="531EA993" w14:textId="6B6B3A75" w:rsidR="00CA7F53" w:rsidRDefault="00CA7F53" w:rsidP="00EA7579">
      <w:pPr>
        <w:pStyle w:val="ListParagraph"/>
        <w:numPr>
          <w:ilvl w:val="0"/>
          <w:numId w:val="3"/>
        </w:numPr>
      </w:pPr>
      <w:r>
        <w:t>Corresponding objectives</w:t>
      </w:r>
    </w:p>
    <w:p w14:paraId="5A5C47BD" w14:textId="47F98AB6" w:rsidR="00CA7F53" w:rsidRDefault="00CA7F53" w:rsidP="00EA7579">
      <w:pPr>
        <w:pStyle w:val="ListParagraph"/>
        <w:numPr>
          <w:ilvl w:val="0"/>
          <w:numId w:val="3"/>
        </w:numPr>
      </w:pPr>
      <w:r>
        <w:t>Action steps</w:t>
      </w:r>
    </w:p>
    <w:p w14:paraId="2139079C" w14:textId="696518E6" w:rsidR="00CA7F53" w:rsidRDefault="00CA7F53" w:rsidP="00EA7579">
      <w:pPr>
        <w:pStyle w:val="ListParagraph"/>
        <w:numPr>
          <w:ilvl w:val="0"/>
          <w:numId w:val="3"/>
        </w:numPr>
      </w:pPr>
      <w:r>
        <w:t>Timelines</w:t>
      </w:r>
    </w:p>
    <w:p w14:paraId="23E5BF5E" w14:textId="122BCBA0" w:rsidR="00CA7F53" w:rsidRDefault="00CA7F53" w:rsidP="00EA7579">
      <w:pPr>
        <w:pStyle w:val="ListParagraph"/>
        <w:numPr>
          <w:ilvl w:val="0"/>
          <w:numId w:val="3"/>
        </w:numPr>
      </w:pPr>
      <w:r>
        <w:t xml:space="preserve">Responsible persons for implementation </w:t>
      </w:r>
    </w:p>
    <w:p w14:paraId="1AD0F548" w14:textId="3646D757" w:rsidR="007C52C1" w:rsidRDefault="00CA7F53" w:rsidP="00EA7579">
      <w:pPr>
        <w:pStyle w:val="ListParagraph"/>
        <w:numPr>
          <w:ilvl w:val="0"/>
          <w:numId w:val="3"/>
        </w:numPr>
      </w:pPr>
      <w:r>
        <w:t xml:space="preserve">Anticipated </w:t>
      </w:r>
      <w:r w:rsidR="0029065F">
        <w:t xml:space="preserve">short- and </w:t>
      </w:r>
      <w:r w:rsidR="00357E03">
        <w:t>long-term</w:t>
      </w:r>
      <w:r w:rsidR="0029065F">
        <w:t xml:space="preserve"> outcomes</w:t>
      </w:r>
    </w:p>
    <w:p w14:paraId="743AA7FD" w14:textId="135930E9" w:rsidR="003F045D" w:rsidRDefault="003F045D">
      <w:r>
        <w:br w:type="page"/>
      </w:r>
    </w:p>
    <w:p w14:paraId="744AA1A2" w14:textId="77777777" w:rsidR="003F045D" w:rsidRDefault="003F045D" w:rsidP="003F045D">
      <w:pPr>
        <w:rPr>
          <w:rFonts w:cs="Calibri"/>
          <w:b/>
          <w:bCs/>
          <w:color w:val="E8E8E8" w:themeColor="background2"/>
          <w:sz w:val="28"/>
          <w:szCs w:val="28"/>
        </w:rPr>
      </w:pPr>
    </w:p>
    <w:p w14:paraId="3916EEE1" w14:textId="4EE2F7D6" w:rsidR="003F045D" w:rsidRPr="007A6A6C" w:rsidRDefault="003F045D" w:rsidP="003F045D">
      <w:pPr>
        <w:shd w:val="clear" w:color="auto" w:fill="9F2065"/>
        <w:rPr>
          <w:rFonts w:cs="Calibri"/>
          <w:b/>
          <w:bCs/>
          <w:color w:val="E8E8E8" w:themeColor="background2"/>
          <w:sz w:val="28"/>
          <w:szCs w:val="28"/>
        </w:rPr>
      </w:pPr>
      <w:r>
        <w:rPr>
          <w:rFonts w:cs="Calibri"/>
          <w:b/>
          <w:bCs/>
          <w:color w:val="E8E8E8" w:themeColor="background2"/>
          <w:sz w:val="28"/>
          <w:szCs w:val="28"/>
        </w:rPr>
        <w:t>Continuous Quality Improvement Overview</w:t>
      </w:r>
    </w:p>
    <w:p w14:paraId="3FD70CE6" w14:textId="77777777" w:rsidR="003F045D" w:rsidRPr="00F419F5" w:rsidRDefault="003F045D" w:rsidP="003F045D">
      <w:pPr>
        <w:rPr>
          <w:rFonts w:cs="Calibri"/>
          <w:b/>
          <w:bCs/>
        </w:rPr>
      </w:pPr>
      <w:r w:rsidRPr="00F419F5">
        <w:rPr>
          <w:rFonts w:cs="Calibri"/>
          <w:b/>
          <w:bCs/>
        </w:rPr>
        <w:t xml:space="preserve">Quality Improvement: Why? </w:t>
      </w:r>
    </w:p>
    <w:p w14:paraId="3816A142" w14:textId="77777777" w:rsidR="003F045D" w:rsidRPr="00F419F5" w:rsidRDefault="003F045D" w:rsidP="003F045D">
      <w:pPr>
        <w:spacing w:after="0"/>
        <w:rPr>
          <w:rFonts w:cs="Calibri"/>
        </w:rPr>
      </w:pPr>
      <w:r>
        <w:rPr>
          <w:rFonts w:cs="Calibri"/>
        </w:rPr>
        <w:t>Once the plan has been written and implemented</w:t>
      </w:r>
      <w:r w:rsidRPr="00F419F5">
        <w:rPr>
          <w:rFonts w:cs="Calibri"/>
        </w:rPr>
        <w:t xml:space="preserve">, it </w:t>
      </w:r>
      <w:r>
        <w:rPr>
          <w:rFonts w:cs="Calibri"/>
        </w:rPr>
        <w:t>can</w:t>
      </w:r>
      <w:r w:rsidRPr="00F419F5">
        <w:rPr>
          <w:rFonts w:cs="Calibri"/>
        </w:rPr>
        <w:t xml:space="preserve"> be easy to lose sight of the plan’s importance (i.e., vision and mission) and outcome progress tracking (i.e., goals, objectives, action steps, outcomes).</w:t>
      </w:r>
      <w:r>
        <w:rPr>
          <w:rFonts w:cs="Calibri"/>
        </w:rPr>
        <w:t xml:space="preserve"> </w:t>
      </w:r>
      <w:r w:rsidRPr="00F419F5">
        <w:rPr>
          <w:rFonts w:cs="Calibri"/>
        </w:rPr>
        <w:t>T</w:t>
      </w:r>
      <w:r>
        <w:rPr>
          <w:rFonts w:cs="Calibri"/>
        </w:rPr>
        <w:t>he following questions can help</w:t>
      </w:r>
      <w:r w:rsidRPr="00F419F5">
        <w:rPr>
          <w:rFonts w:cs="Calibri"/>
        </w:rPr>
        <w:t xml:space="preserve"> ensure that the district’s plan is used to continually make improvements when outcomes are not met</w:t>
      </w:r>
      <w:r>
        <w:rPr>
          <w:rFonts w:cs="Calibri"/>
        </w:rPr>
        <w:t>, celebrate successes,</w:t>
      </w:r>
      <w:r w:rsidRPr="00F419F5">
        <w:rPr>
          <w:rFonts w:cs="Calibri"/>
        </w:rPr>
        <w:t xml:space="preserve"> and </w:t>
      </w:r>
      <w:r>
        <w:rPr>
          <w:rFonts w:cs="Calibri"/>
        </w:rPr>
        <w:t>continue</w:t>
      </w:r>
      <w:r w:rsidRPr="00F419F5">
        <w:rPr>
          <w:rFonts w:cs="Calibri"/>
        </w:rPr>
        <w:t xml:space="preserve"> the journey to make it a priority:</w:t>
      </w:r>
      <w:r>
        <w:br/>
      </w:r>
    </w:p>
    <w:p w14:paraId="57352250" w14:textId="77777777" w:rsidR="003F045D" w:rsidRPr="00F419F5" w:rsidRDefault="003F045D" w:rsidP="00EA7579">
      <w:pPr>
        <w:pStyle w:val="ListParagraph"/>
        <w:numPr>
          <w:ilvl w:val="0"/>
          <w:numId w:val="4"/>
        </w:numPr>
        <w:spacing w:after="0"/>
        <w:rPr>
          <w:rFonts w:cs="Calibri"/>
        </w:rPr>
      </w:pPr>
      <w:r w:rsidRPr="00F419F5">
        <w:rPr>
          <w:rFonts w:cs="Calibri"/>
        </w:rPr>
        <w:t xml:space="preserve">Are we adhering to Division </w:t>
      </w:r>
      <w:proofErr w:type="gramStart"/>
      <w:r w:rsidRPr="00F419F5">
        <w:rPr>
          <w:rFonts w:cs="Calibri"/>
        </w:rPr>
        <w:t>22</w:t>
      </w:r>
      <w:proofErr w:type="gramEnd"/>
      <w:r w:rsidRPr="00F419F5">
        <w:rPr>
          <w:rFonts w:cs="Calibri"/>
        </w:rPr>
        <w:t xml:space="preserve"> </w:t>
      </w:r>
      <w:r>
        <w:rPr>
          <w:rFonts w:cs="Calibri"/>
        </w:rPr>
        <w:t>r</w:t>
      </w:r>
      <w:r w:rsidRPr="00F419F5">
        <w:rPr>
          <w:rFonts w:cs="Calibri"/>
        </w:rPr>
        <w:t>equirements?</w:t>
      </w:r>
    </w:p>
    <w:p w14:paraId="2C723FE4" w14:textId="77777777" w:rsidR="003F045D" w:rsidRPr="00F419F5" w:rsidRDefault="003F045D" w:rsidP="00EA7579">
      <w:pPr>
        <w:pStyle w:val="ListParagraph"/>
        <w:numPr>
          <w:ilvl w:val="0"/>
          <w:numId w:val="4"/>
        </w:numPr>
        <w:spacing w:after="0"/>
        <w:rPr>
          <w:rFonts w:cs="Calibri"/>
        </w:rPr>
      </w:pPr>
      <w:r w:rsidRPr="00F419F5">
        <w:rPr>
          <w:rFonts w:cs="Calibri"/>
        </w:rPr>
        <w:t xml:space="preserve">Are we implementing evidence-based practice? </w:t>
      </w:r>
    </w:p>
    <w:p w14:paraId="3609C5BA" w14:textId="77777777" w:rsidR="003F045D" w:rsidRPr="00F419F5" w:rsidRDefault="003F045D" w:rsidP="00EA7579">
      <w:pPr>
        <w:pStyle w:val="ListParagraph"/>
        <w:numPr>
          <w:ilvl w:val="0"/>
          <w:numId w:val="4"/>
        </w:numPr>
        <w:spacing w:after="0"/>
        <w:rPr>
          <w:rFonts w:cs="Calibri"/>
        </w:rPr>
      </w:pPr>
      <w:r w:rsidRPr="00F419F5">
        <w:rPr>
          <w:rFonts w:cs="Calibri"/>
        </w:rPr>
        <w:t xml:space="preserve">Are we doing it well? </w:t>
      </w:r>
    </w:p>
    <w:p w14:paraId="2FF33761" w14:textId="77777777" w:rsidR="003F045D" w:rsidRDefault="003F045D" w:rsidP="00EA7579">
      <w:pPr>
        <w:pStyle w:val="ListParagraph"/>
        <w:numPr>
          <w:ilvl w:val="0"/>
          <w:numId w:val="4"/>
        </w:numPr>
        <w:spacing w:after="0"/>
        <w:rPr>
          <w:rFonts w:cs="Calibri"/>
        </w:rPr>
      </w:pPr>
      <w:r w:rsidRPr="00F419F5">
        <w:rPr>
          <w:rFonts w:cs="Calibri"/>
        </w:rPr>
        <w:t xml:space="preserve">Are we improving outcomes? </w:t>
      </w:r>
    </w:p>
    <w:p w14:paraId="20A050AB" w14:textId="77777777" w:rsidR="003F045D" w:rsidRDefault="003F045D" w:rsidP="00EA7579">
      <w:pPr>
        <w:pStyle w:val="ListParagraph"/>
        <w:numPr>
          <w:ilvl w:val="0"/>
          <w:numId w:val="4"/>
        </w:numPr>
        <w:spacing w:after="0"/>
        <w:rPr>
          <w:rFonts w:cs="Calibri"/>
        </w:rPr>
      </w:pPr>
      <w:r>
        <w:rPr>
          <w:rFonts w:cs="Calibri"/>
        </w:rPr>
        <w:t>Are we continuing to involve students and families in this process?</w:t>
      </w:r>
    </w:p>
    <w:p w14:paraId="41436E16" w14:textId="77777777" w:rsidR="003F045D" w:rsidRPr="00F419F5" w:rsidRDefault="003F045D" w:rsidP="003F045D">
      <w:pPr>
        <w:pStyle w:val="ListParagraph"/>
        <w:spacing w:after="0"/>
        <w:ind w:left="1080"/>
        <w:rPr>
          <w:rFonts w:cs="Calibri"/>
        </w:rPr>
      </w:pPr>
    </w:p>
    <w:p w14:paraId="52E32426" w14:textId="77777777" w:rsidR="003F045D" w:rsidRDefault="003F045D" w:rsidP="003F045D">
      <w:pPr>
        <w:spacing w:after="0"/>
        <w:rPr>
          <w:rFonts w:cs="Calibri"/>
        </w:rPr>
      </w:pPr>
      <w:r w:rsidRPr="00F419F5">
        <w:rPr>
          <w:rFonts w:cs="Calibri"/>
          <w:noProof/>
        </w:rPr>
        <mc:AlternateContent>
          <mc:Choice Requires="wps">
            <w:drawing>
              <wp:anchor distT="0" distB="0" distL="114300" distR="114300" simplePos="0" relativeHeight="251658241" behindDoc="1" locked="0" layoutInCell="1" allowOverlap="1" wp14:anchorId="3D00F545" wp14:editId="68CE1C8C">
                <wp:simplePos x="0" y="0"/>
                <wp:positionH relativeFrom="column">
                  <wp:posOffset>3426460</wp:posOffset>
                </wp:positionH>
                <wp:positionV relativeFrom="paragraph">
                  <wp:posOffset>798195</wp:posOffset>
                </wp:positionV>
                <wp:extent cx="2345055" cy="325755"/>
                <wp:effectExtent l="0" t="0" r="0" b="0"/>
                <wp:wrapTight wrapText="bothSides">
                  <wp:wrapPolygon edited="0">
                    <wp:start x="0" y="0"/>
                    <wp:lineTo x="0" y="20211"/>
                    <wp:lineTo x="21407" y="20211"/>
                    <wp:lineTo x="21407" y="0"/>
                    <wp:lineTo x="0" y="0"/>
                  </wp:wrapPolygon>
                </wp:wrapTight>
                <wp:docPr id="1919117996" name="Text Box 1"/>
                <wp:cNvGraphicFramePr/>
                <a:graphic xmlns:a="http://schemas.openxmlformats.org/drawingml/2006/main">
                  <a:graphicData uri="http://schemas.microsoft.com/office/word/2010/wordprocessingShape">
                    <wps:wsp>
                      <wps:cNvSpPr txBox="1"/>
                      <wps:spPr>
                        <a:xfrm>
                          <a:off x="0" y="0"/>
                          <a:ext cx="2345055" cy="325755"/>
                        </a:xfrm>
                        <a:prstGeom prst="rect">
                          <a:avLst/>
                        </a:prstGeom>
                        <a:solidFill>
                          <a:prstClr val="white"/>
                        </a:solidFill>
                        <a:ln>
                          <a:noFill/>
                        </a:ln>
                      </wps:spPr>
                      <wps:txbx>
                        <w:txbxContent>
                          <w:p w14:paraId="69172C9A" w14:textId="77777777" w:rsidR="003F045D" w:rsidRPr="004C7D5C" w:rsidRDefault="003F045D" w:rsidP="003F045D">
                            <w:pPr>
                              <w:pStyle w:val="Caption"/>
                              <w:rPr>
                                <w:b/>
                                <w:bCs/>
                                <w:color w:val="auto"/>
                              </w:rPr>
                            </w:pPr>
                            <w:r w:rsidRPr="004C7D5C">
                              <w:rPr>
                                <w:b/>
                                <w:bCs/>
                                <w:color w:val="auto"/>
                              </w:rPr>
                              <w:t xml:space="preserve">Figure </w:t>
                            </w:r>
                            <w:r w:rsidRPr="004C7D5C">
                              <w:rPr>
                                <w:b/>
                                <w:bCs/>
                                <w:color w:val="auto"/>
                              </w:rPr>
                              <w:fldChar w:fldCharType="begin"/>
                            </w:r>
                            <w:r w:rsidRPr="004C7D5C">
                              <w:rPr>
                                <w:b/>
                                <w:bCs/>
                                <w:color w:val="auto"/>
                              </w:rPr>
                              <w:instrText xml:space="preserve"> SEQ Figure \* ARABIC </w:instrText>
                            </w:r>
                            <w:r w:rsidRPr="004C7D5C">
                              <w:rPr>
                                <w:b/>
                                <w:bCs/>
                                <w:color w:val="auto"/>
                              </w:rPr>
                              <w:fldChar w:fldCharType="separate"/>
                            </w:r>
                            <w:r>
                              <w:rPr>
                                <w:b/>
                                <w:bCs/>
                                <w:noProof/>
                                <w:color w:val="auto"/>
                              </w:rPr>
                              <w:t>1</w:t>
                            </w:r>
                            <w:r w:rsidRPr="004C7D5C">
                              <w:rPr>
                                <w:b/>
                                <w:bCs/>
                                <w:color w:val="auto"/>
                              </w:rPr>
                              <w:fldChar w:fldCharType="end"/>
                            </w:r>
                            <w:r w:rsidRPr="004C7D5C">
                              <w:rPr>
                                <w:b/>
                                <w:bCs/>
                                <w:color w:val="auto"/>
                              </w:rPr>
                              <w:t>. Continuous Quality Improvement</w:t>
                            </w:r>
                            <w:r>
                              <w:rPr>
                                <w:b/>
                                <w:bCs/>
                                <w:color w:val="auto"/>
                              </w:rPr>
                              <w:t>:</w:t>
                            </w:r>
                            <w:r>
                              <w:rPr>
                                <w:b/>
                                <w:bCs/>
                                <w:color w:val="auto"/>
                              </w:rPr>
                              <w:br/>
                            </w:r>
                            <w:r w:rsidRPr="004C7D5C">
                              <w:rPr>
                                <w:b/>
                                <w:bCs/>
                                <w:color w:val="auto"/>
                              </w:rPr>
                              <w:t>Strategic Planning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00F545" id="_x0000_t202" coordsize="21600,21600" o:spt="202" path="m,l,21600r21600,l21600,xe">
                <v:stroke joinstyle="miter"/>
                <v:path gradientshapeok="t" o:connecttype="rect"/>
              </v:shapetype>
              <v:shape id="Text Box 1" o:spid="_x0000_s1026" type="#_x0000_t202" style="position:absolute;margin-left:269.8pt;margin-top:62.85pt;width:184.65pt;height:25.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" stroked="f">
                <v:textbox inset="0,0,0,0">
                  <w:txbxContent>
                    <w:p w14:paraId="69172C9A" w14:textId="77777777" w:rsidR="003F045D" w:rsidRPr="004C7D5C" w:rsidRDefault="003F045D" w:rsidP="003F045D">
                      <w:pPr>
                        <w:pStyle w:val="Caption"/>
                        <w:rPr>
                          <w:b/>
                          <w:bCs/>
                          <w:color w:val="auto"/>
                        </w:rPr>
                      </w:pPr>
                      <w:r w:rsidRPr="004C7D5C">
                        <w:rPr>
                          <w:b/>
                          <w:bCs/>
                          <w:color w:val="auto"/>
                        </w:rPr>
                        <w:t xml:space="preserve">Figure </w:t>
                      </w:r>
                      <w:r w:rsidRPr="004C7D5C">
                        <w:rPr>
                          <w:b/>
                          <w:bCs/>
                          <w:color w:val="auto"/>
                        </w:rPr>
                        <w:fldChar w:fldCharType="begin"/>
                      </w:r>
                      <w:r w:rsidRPr="004C7D5C">
                        <w:rPr>
                          <w:b/>
                          <w:bCs/>
                          <w:color w:val="auto"/>
                        </w:rPr>
                        <w:instrText xml:space="preserve"> SEQ Figure \* ARABIC </w:instrText>
                      </w:r>
                      <w:r w:rsidRPr="004C7D5C">
                        <w:rPr>
                          <w:b/>
                          <w:bCs/>
                          <w:color w:val="auto"/>
                        </w:rPr>
                        <w:fldChar w:fldCharType="separate"/>
                      </w:r>
                      <w:r>
                        <w:rPr>
                          <w:b/>
                          <w:bCs/>
                          <w:noProof/>
                          <w:color w:val="auto"/>
                        </w:rPr>
                        <w:t>1</w:t>
                      </w:r>
                      <w:r w:rsidRPr="004C7D5C">
                        <w:rPr>
                          <w:b/>
                          <w:bCs/>
                          <w:color w:val="auto"/>
                        </w:rPr>
                        <w:fldChar w:fldCharType="end"/>
                      </w:r>
                      <w:r w:rsidRPr="004C7D5C">
                        <w:rPr>
                          <w:b/>
                          <w:bCs/>
                          <w:color w:val="auto"/>
                        </w:rPr>
                        <w:t>. Continuous Quality Improvement</w:t>
                      </w:r>
                      <w:r>
                        <w:rPr>
                          <w:b/>
                          <w:bCs/>
                          <w:color w:val="auto"/>
                        </w:rPr>
                        <w:t>:</w:t>
                      </w:r>
                      <w:r>
                        <w:rPr>
                          <w:b/>
                          <w:bCs/>
                          <w:color w:val="auto"/>
                        </w:rPr>
                        <w:br/>
                      </w:r>
                      <w:r w:rsidRPr="004C7D5C">
                        <w:rPr>
                          <w:b/>
                          <w:bCs/>
                          <w:color w:val="auto"/>
                        </w:rPr>
                        <w:t>Strategic Planning Framework</w:t>
                      </w:r>
                    </w:p>
                  </w:txbxContent>
                </v:textbox>
                <w10:wrap type="tight"/>
              </v:shape>
            </w:pict>
          </mc:Fallback>
        </mc:AlternateContent>
      </w:r>
      <w:r>
        <w:rPr>
          <w:rFonts w:cs="Calibri"/>
        </w:rPr>
        <w:t xml:space="preserve">Routinely engaging with students and families and answering these questions allows the district to </w:t>
      </w:r>
      <w:r w:rsidRPr="00F419F5">
        <w:rPr>
          <w:rFonts w:cs="Calibri"/>
        </w:rPr>
        <w:t xml:space="preserve">figure out what is working and what can be improved within </w:t>
      </w:r>
      <w:r>
        <w:rPr>
          <w:rFonts w:cs="Calibri"/>
        </w:rPr>
        <w:t>the</w:t>
      </w:r>
      <w:r w:rsidRPr="00F419F5">
        <w:rPr>
          <w:rFonts w:cs="Calibri"/>
        </w:rPr>
        <w:t xml:space="preserve"> district’s Substance Use Prevention and Intervention Plan.</w:t>
      </w:r>
      <w:r>
        <w:rPr>
          <w:rFonts w:cs="Calibri"/>
        </w:rPr>
        <w:t xml:space="preserve"> </w:t>
      </w:r>
      <w:r w:rsidRPr="00F419F5">
        <w:rPr>
          <w:rFonts w:cs="Calibri"/>
        </w:rPr>
        <w:t>This is the cornerstone of quality improvement.</w:t>
      </w:r>
      <w:r>
        <w:rPr>
          <w:rFonts w:cs="Calibri"/>
        </w:rPr>
        <w:t xml:space="preserve"> </w:t>
      </w:r>
      <w:r w:rsidRPr="00F419F5">
        <w:rPr>
          <w:rFonts w:cs="Calibri"/>
        </w:rPr>
        <w:t xml:space="preserve">What gets measured and reinforced gets managed, and what gets managed gets improved. </w:t>
      </w:r>
    </w:p>
    <w:p w14:paraId="6EEE9DB1" w14:textId="77777777" w:rsidR="003F045D" w:rsidRPr="00F419F5" w:rsidRDefault="003F045D" w:rsidP="003F045D">
      <w:pPr>
        <w:spacing w:after="0"/>
        <w:rPr>
          <w:rFonts w:cs="Calibri"/>
        </w:rPr>
      </w:pPr>
    </w:p>
    <w:p w14:paraId="532491FA" w14:textId="4C23F841" w:rsidR="003F045D" w:rsidRPr="00F419F5" w:rsidRDefault="003F045D" w:rsidP="003F045D">
      <w:pPr>
        <w:spacing w:after="0"/>
        <w:rPr>
          <w:rFonts w:cs="Calibri"/>
        </w:rPr>
        <w:sectPr w:rsidR="003F045D" w:rsidRPr="00F419F5" w:rsidSect="003F045D">
          <w:headerReference w:type="default" r:id="rId28"/>
          <w:pgSz w:w="12240" w:h="15840"/>
          <w:pgMar w:top="1440" w:right="1440" w:bottom="1440" w:left="1440" w:header="720" w:footer="720" w:gutter="0"/>
          <w:cols w:space="720"/>
        </w:sectPr>
      </w:pPr>
      <w:r w:rsidRPr="00C752E2">
        <w:rPr>
          <w:rFonts w:cs="Calibri"/>
          <w:b/>
          <w:bCs/>
          <w:noProof/>
          <w:color w:val="E8E8E8" w:themeColor="background2"/>
          <w:sz w:val="28"/>
          <w:szCs w:val="28"/>
        </w:rPr>
        <w:drawing>
          <wp:anchor distT="0" distB="0" distL="114300" distR="114300" simplePos="0" relativeHeight="251658240" behindDoc="1" locked="0" layoutInCell="1" allowOverlap="1" wp14:anchorId="462A27D0" wp14:editId="5A462131">
            <wp:simplePos x="0" y="0"/>
            <wp:positionH relativeFrom="margin">
              <wp:posOffset>3223260</wp:posOffset>
            </wp:positionH>
            <wp:positionV relativeFrom="paragraph">
              <wp:posOffset>43180</wp:posOffset>
            </wp:positionV>
            <wp:extent cx="2701290" cy="2679065"/>
            <wp:effectExtent l="0" t="0" r="3810" b="6985"/>
            <wp:wrapTight wrapText="bothSides">
              <wp:wrapPolygon edited="0">
                <wp:start x="0" y="0"/>
                <wp:lineTo x="0" y="21503"/>
                <wp:lineTo x="21478" y="21503"/>
                <wp:lineTo x="21478" y="0"/>
                <wp:lineTo x="0" y="0"/>
              </wp:wrapPolygon>
            </wp:wrapTight>
            <wp:docPr id="2050" name="Picture 2" descr="Strategic Prevention Framework | Campus Drug Prevention">
              <a:extLst xmlns:a="http://schemas.openxmlformats.org/drawingml/2006/main">
                <a:ext uri="{FF2B5EF4-FFF2-40B4-BE49-F238E27FC236}">
                  <a16:creationId xmlns:a16="http://schemas.microsoft.com/office/drawing/2014/main" id="{79A98985-A034-11DC-B006-6ED1C733BC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Strategic Prevention Framework | Campus Drug Prevention">
                      <a:extLst>
                        <a:ext uri="{FF2B5EF4-FFF2-40B4-BE49-F238E27FC236}">
                          <a16:creationId xmlns:a16="http://schemas.microsoft.com/office/drawing/2014/main" id="{79A98985-A034-11DC-B006-6ED1C733BC65}"/>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1290" cy="2679065"/>
                    </a:xfrm>
                    <a:prstGeom prst="rect">
                      <a:avLst/>
                    </a:prstGeom>
                    <a:noFill/>
                  </pic:spPr>
                </pic:pic>
              </a:graphicData>
            </a:graphic>
            <wp14:sizeRelH relativeFrom="page">
              <wp14:pctWidth>0</wp14:pctWidth>
            </wp14:sizeRelH>
            <wp14:sizeRelV relativeFrom="page">
              <wp14:pctHeight>0</wp14:pctHeight>
            </wp14:sizeRelV>
          </wp:anchor>
        </w:drawing>
      </w:r>
      <w:r>
        <w:rPr>
          <w:rFonts w:cs="Calibri"/>
          <w:noProof/>
        </w:rPr>
        <w:t>The district’s Substance Use Prevention Team is commited</w:t>
      </w:r>
      <w:r w:rsidRPr="00F419F5">
        <w:rPr>
          <w:rFonts w:cs="Calibri"/>
        </w:rPr>
        <w:t xml:space="preserve"> to regularly collect</w:t>
      </w:r>
      <w:r>
        <w:rPr>
          <w:rFonts w:cs="Calibri"/>
        </w:rPr>
        <w:t>ing</w:t>
      </w:r>
      <w:r w:rsidRPr="00F419F5">
        <w:rPr>
          <w:rFonts w:cs="Calibri"/>
        </w:rPr>
        <w:t xml:space="preserve"> and review</w:t>
      </w:r>
      <w:r>
        <w:rPr>
          <w:rFonts w:cs="Calibri"/>
        </w:rPr>
        <w:t>ing</w:t>
      </w:r>
      <w:r w:rsidRPr="00F419F5">
        <w:rPr>
          <w:rFonts w:cs="Calibri"/>
        </w:rPr>
        <w:t xml:space="preserve"> data on aspects of substance use prevention and intervention operations.</w:t>
      </w:r>
      <w:r>
        <w:rPr>
          <w:rFonts w:cs="Calibri"/>
        </w:rPr>
        <w:t xml:space="preserve"> </w:t>
      </w:r>
      <w:r w:rsidRPr="00F419F5">
        <w:rPr>
          <w:rFonts w:cs="Calibri"/>
        </w:rPr>
        <w:t xml:space="preserve">This </w:t>
      </w:r>
      <w:r>
        <w:rPr>
          <w:rFonts w:cs="Calibri"/>
        </w:rPr>
        <w:t>reflects the district’s belief that the</w:t>
      </w:r>
      <w:r w:rsidRPr="00F419F5">
        <w:rPr>
          <w:rFonts w:cs="Calibri"/>
        </w:rPr>
        <w:t xml:space="preserve"> work in this space is important and the district expects quality efforts and measurable results</w:t>
      </w:r>
      <w:r>
        <w:rPr>
          <w:rFonts w:cs="Calibri"/>
        </w:rPr>
        <w:t>. Engaging in the continuous quality improvement process ensures that the</w:t>
      </w:r>
      <w:r w:rsidRPr="00F419F5">
        <w:rPr>
          <w:rFonts w:cs="Calibri"/>
        </w:rPr>
        <w:t xml:space="preserve"> </w:t>
      </w:r>
      <w:r>
        <w:rPr>
          <w:rFonts w:cs="Calibri"/>
        </w:rPr>
        <w:t>S</w:t>
      </w:r>
      <w:r w:rsidRPr="00F419F5">
        <w:rPr>
          <w:rFonts w:cs="Calibri"/>
        </w:rPr>
        <w:t xml:space="preserve">ubstance </w:t>
      </w:r>
      <w:r>
        <w:rPr>
          <w:rFonts w:cs="Calibri"/>
        </w:rPr>
        <w:t>U</w:t>
      </w:r>
      <w:r w:rsidRPr="00F419F5">
        <w:rPr>
          <w:rFonts w:cs="Calibri"/>
        </w:rPr>
        <w:t xml:space="preserve">se </w:t>
      </w:r>
      <w:r>
        <w:rPr>
          <w:rFonts w:cs="Calibri"/>
        </w:rPr>
        <w:t>P</w:t>
      </w:r>
      <w:r w:rsidRPr="00F419F5">
        <w:rPr>
          <w:rFonts w:cs="Calibri"/>
        </w:rPr>
        <w:t xml:space="preserve">revention and </w:t>
      </w:r>
      <w:r>
        <w:rPr>
          <w:rFonts w:cs="Calibri"/>
        </w:rPr>
        <w:t>I</w:t>
      </w:r>
      <w:r w:rsidRPr="00F419F5">
        <w:rPr>
          <w:rFonts w:cs="Calibri"/>
        </w:rPr>
        <w:t xml:space="preserve">ntervention </w:t>
      </w:r>
      <w:r>
        <w:rPr>
          <w:rFonts w:cs="Calibri"/>
        </w:rPr>
        <w:t>Plan</w:t>
      </w:r>
      <w:r w:rsidRPr="00F419F5">
        <w:rPr>
          <w:rFonts w:cs="Calibri"/>
        </w:rPr>
        <w:t xml:space="preserve"> results in improved outcomes for students</w:t>
      </w:r>
      <w:r>
        <w:rPr>
          <w:rFonts w:cs="Calibri"/>
        </w:rPr>
        <w:t>, families and staff</w:t>
      </w:r>
    </w:p>
    <w:p w14:paraId="6E4A9812" w14:textId="77777777" w:rsidR="00283ADA" w:rsidRPr="00C752E2" w:rsidRDefault="00283ADA" w:rsidP="00283ADA">
      <w:pPr>
        <w:shd w:val="clear" w:color="auto" w:fill="9F2065"/>
        <w:rPr>
          <w:rFonts w:cs="Calibri"/>
          <w:b/>
          <w:bCs/>
          <w:color w:val="E8E8E8" w:themeColor="background2"/>
          <w:sz w:val="28"/>
          <w:szCs w:val="28"/>
        </w:rPr>
      </w:pPr>
      <w:r>
        <w:rPr>
          <w:rFonts w:cs="Calibri"/>
          <w:b/>
          <w:bCs/>
          <w:color w:val="E8E8E8" w:themeColor="background2"/>
          <w:sz w:val="28"/>
          <w:szCs w:val="28"/>
        </w:rPr>
        <w:lastRenderedPageBreak/>
        <w:t>Substance Use Prevention and Intervention Strategic Improvement Plan</w:t>
      </w:r>
    </w:p>
    <w:p w14:paraId="6539505C" w14:textId="77777777" w:rsidR="004417E8" w:rsidRPr="00ED60F5" w:rsidRDefault="004417E8" w:rsidP="004417E8">
      <w:pPr>
        <w:widowControl w:val="0"/>
        <w:spacing w:after="0" w:line="240" w:lineRule="auto"/>
        <w:rPr>
          <w:rFonts w:cs="Calibri"/>
          <w:b/>
          <w:u w:val="single"/>
        </w:rPr>
      </w:pPr>
      <w:r w:rsidRPr="00ED60F5">
        <w:rPr>
          <w:rFonts w:cs="Calibri"/>
          <w:b/>
          <w:u w:val="single"/>
        </w:rPr>
        <w:t>Goal Area: K-12 Instruction</w:t>
      </w:r>
    </w:p>
    <w:p w14:paraId="62CCC757" w14:textId="77777777" w:rsidR="004417E8" w:rsidRDefault="004417E8" w:rsidP="004417E8">
      <w:pPr>
        <w:widowControl w:val="0"/>
        <w:spacing w:after="0" w:line="240" w:lineRule="auto"/>
        <w:rPr>
          <w:rFonts w:cs="Calibri"/>
          <w:b/>
        </w:rPr>
      </w:pPr>
    </w:p>
    <w:p w14:paraId="6508405A" w14:textId="04E418E5" w:rsidR="004417E8" w:rsidRDefault="004417E8" w:rsidP="004417E8">
      <w:pPr>
        <w:widowControl w:val="0"/>
        <w:spacing w:after="0" w:line="240" w:lineRule="auto"/>
        <w:rPr>
          <w:rFonts w:cs="Calibri"/>
          <w:b/>
        </w:rPr>
      </w:pPr>
      <w:r>
        <w:rPr>
          <w:rFonts w:cs="Calibri"/>
          <w:b/>
        </w:rPr>
        <w:t xml:space="preserve">Objective #1: </w:t>
      </w:r>
      <w:r w:rsidR="009446D8">
        <w:rPr>
          <w:rFonts w:cs="Calibri"/>
          <w:bCs/>
        </w:rPr>
        <w:t>[write objective here]</w:t>
      </w:r>
    </w:p>
    <w:p w14:paraId="08999E2E" w14:textId="77777777" w:rsidR="004417E8" w:rsidRDefault="004417E8" w:rsidP="004417E8">
      <w:pPr>
        <w:widowControl w:val="0"/>
        <w:spacing w:after="0" w:line="240" w:lineRule="auto"/>
        <w:rPr>
          <w:rFonts w:cs="Calibri"/>
          <w:b/>
        </w:rPr>
      </w:pPr>
    </w:p>
    <w:p w14:paraId="08560A41" w14:textId="77777777" w:rsidR="004417E8" w:rsidRDefault="004417E8" w:rsidP="004417E8">
      <w:pPr>
        <w:widowControl w:val="0"/>
        <w:spacing w:after="0" w:line="240" w:lineRule="auto"/>
        <w:rPr>
          <w:rFonts w:cs="Calibri"/>
          <w:bCs/>
        </w:rPr>
      </w:pPr>
      <w:r w:rsidRPr="00954A72">
        <w:rPr>
          <w:rFonts w:cs="Calibri"/>
          <w:b/>
        </w:rPr>
        <w:t>Table 2.1</w:t>
      </w:r>
      <w:r w:rsidRPr="00954A72">
        <w:rPr>
          <w:rFonts w:cs="Calibri"/>
          <w:bCs/>
        </w:rPr>
        <w:t xml:space="preserve"> Activities</w:t>
      </w:r>
      <w:r>
        <w:rPr>
          <w:rFonts w:cs="Calibri"/>
          <w:bCs/>
        </w:rPr>
        <w:t xml:space="preserve"> and </w:t>
      </w:r>
      <w:r w:rsidRPr="00954A72">
        <w:rPr>
          <w:rFonts w:cs="Calibri"/>
          <w:bCs/>
        </w:rPr>
        <w:t>Outcomes</w:t>
      </w:r>
      <w:r>
        <w:rPr>
          <w:rFonts w:cs="Calibri"/>
          <w:bCs/>
        </w:rPr>
        <w:t xml:space="preserve"> for </w:t>
      </w:r>
      <w:r w:rsidRPr="00954A72">
        <w:rPr>
          <w:rFonts w:cs="Calibri"/>
          <w:bCs/>
        </w:rPr>
        <w:t xml:space="preserve">K-12 Instruction </w:t>
      </w:r>
      <w:r>
        <w:rPr>
          <w:rFonts w:cs="Calibri"/>
          <w:bCs/>
        </w:rPr>
        <w:t>Objective #1</w:t>
      </w:r>
    </w:p>
    <w:p w14:paraId="67D41449" w14:textId="77777777" w:rsidR="004417E8" w:rsidRPr="00954A72" w:rsidRDefault="004417E8" w:rsidP="004417E8">
      <w:pPr>
        <w:widowControl w:val="0"/>
        <w:spacing w:after="0" w:line="240" w:lineRule="auto"/>
        <w:rPr>
          <w:rFonts w:cs="Calibri"/>
          <w:bCs/>
        </w:rPr>
      </w:pPr>
    </w:p>
    <w:tbl>
      <w:tblPr>
        <w:tblStyle w:val="TableGrid"/>
        <w:tblW w:w="12960" w:type="dxa"/>
        <w:tblInd w:w="-5" w:type="dxa"/>
        <w:tblLook w:val="04A0" w:firstRow="1" w:lastRow="0" w:firstColumn="1" w:lastColumn="0" w:noHBand="0" w:noVBand="1"/>
      </w:tblPr>
      <w:tblGrid>
        <w:gridCol w:w="3690"/>
        <w:gridCol w:w="1800"/>
        <w:gridCol w:w="2520"/>
        <w:gridCol w:w="4950"/>
      </w:tblGrid>
      <w:tr w:rsidR="004417E8" w:rsidRPr="008B79A3" w14:paraId="11BCCACF" w14:textId="77777777" w:rsidTr="00FA6223">
        <w:trPr>
          <w:trHeight w:val="339"/>
        </w:trPr>
        <w:tc>
          <w:tcPr>
            <w:tcW w:w="3690" w:type="dxa"/>
            <w:shd w:val="clear" w:color="auto" w:fill="0070C0"/>
          </w:tcPr>
          <w:p w14:paraId="4E1B28F5" w14:textId="77777777" w:rsidR="004417E8" w:rsidRPr="008054EB" w:rsidRDefault="004417E8" w:rsidP="00FA6223">
            <w:pPr>
              <w:jc w:val="center"/>
              <w:rPr>
                <w:rFonts w:cs="Calibri"/>
                <w:color w:val="FFFFFF" w:themeColor="background1"/>
              </w:rPr>
            </w:pPr>
            <w:r w:rsidRPr="008054EB">
              <w:rPr>
                <w:rFonts w:eastAsia="Times New Roman" w:cs="Calibri"/>
                <w:b/>
                <w:color w:val="FFFFFF" w:themeColor="background1"/>
              </w:rPr>
              <w:t>Activities and Approaches</w:t>
            </w:r>
          </w:p>
        </w:tc>
        <w:tc>
          <w:tcPr>
            <w:tcW w:w="1800" w:type="dxa"/>
            <w:shd w:val="clear" w:color="auto" w:fill="0070C0"/>
          </w:tcPr>
          <w:p w14:paraId="02FF2330" w14:textId="77777777" w:rsidR="004417E8" w:rsidRPr="008054EB" w:rsidRDefault="004417E8" w:rsidP="00FA6223">
            <w:pPr>
              <w:jc w:val="center"/>
              <w:rPr>
                <w:rFonts w:eastAsia="Times New Roman" w:cs="Calibri"/>
                <w:b/>
                <w:color w:val="FFFFFF" w:themeColor="background1"/>
              </w:rPr>
            </w:pPr>
            <w:r w:rsidRPr="008054EB">
              <w:rPr>
                <w:rFonts w:eastAsia="Times New Roman" w:cs="Calibri"/>
                <w:b/>
                <w:color w:val="FFFFFF" w:themeColor="background1"/>
              </w:rPr>
              <w:t>Timeframe</w:t>
            </w:r>
          </w:p>
        </w:tc>
        <w:tc>
          <w:tcPr>
            <w:tcW w:w="2520" w:type="dxa"/>
            <w:shd w:val="clear" w:color="auto" w:fill="0070C0"/>
          </w:tcPr>
          <w:p w14:paraId="10F5964C" w14:textId="77777777" w:rsidR="004417E8" w:rsidRPr="008054EB" w:rsidRDefault="004417E8" w:rsidP="00FA6223">
            <w:pPr>
              <w:jc w:val="center"/>
              <w:rPr>
                <w:rFonts w:cs="Calibri"/>
                <w:color w:val="FFFFFF" w:themeColor="background1"/>
              </w:rPr>
            </w:pPr>
            <w:r w:rsidRPr="008054EB">
              <w:rPr>
                <w:rFonts w:eastAsia="Times New Roman" w:cs="Calibri"/>
                <w:b/>
                <w:color w:val="FFFFFF" w:themeColor="background1"/>
              </w:rPr>
              <w:t xml:space="preserve">Persons Responsible </w:t>
            </w:r>
          </w:p>
        </w:tc>
        <w:tc>
          <w:tcPr>
            <w:tcW w:w="4950" w:type="dxa"/>
            <w:shd w:val="clear" w:color="auto" w:fill="0070C0"/>
          </w:tcPr>
          <w:p w14:paraId="38939B62" w14:textId="77777777" w:rsidR="004417E8" w:rsidRPr="008054EB" w:rsidRDefault="004417E8" w:rsidP="00FA6223">
            <w:pPr>
              <w:jc w:val="center"/>
              <w:rPr>
                <w:rFonts w:cs="Calibri"/>
                <w:b/>
                <w:bCs/>
                <w:color w:val="FFFFFF" w:themeColor="background1"/>
              </w:rPr>
            </w:pPr>
            <w:r w:rsidRPr="008054EB">
              <w:rPr>
                <w:rFonts w:cs="Calibri"/>
                <w:b/>
                <w:bCs/>
                <w:color w:val="FFFFFF" w:themeColor="background1"/>
              </w:rPr>
              <w:t>Anticipated Outcomes</w:t>
            </w:r>
          </w:p>
        </w:tc>
      </w:tr>
      <w:tr w:rsidR="004417E8" w:rsidRPr="008B79A3" w14:paraId="4D438063" w14:textId="77777777" w:rsidTr="00FA6223">
        <w:trPr>
          <w:trHeight w:val="268"/>
        </w:trPr>
        <w:tc>
          <w:tcPr>
            <w:tcW w:w="3690" w:type="dxa"/>
          </w:tcPr>
          <w:p w14:paraId="12BD1043" w14:textId="18297614" w:rsidR="004417E8" w:rsidRPr="006015ED" w:rsidRDefault="004417E8" w:rsidP="00FA6223">
            <w:pPr>
              <w:rPr>
                <w:rFonts w:cs="Calibri"/>
              </w:rPr>
            </w:pPr>
          </w:p>
        </w:tc>
        <w:tc>
          <w:tcPr>
            <w:tcW w:w="1800" w:type="dxa"/>
          </w:tcPr>
          <w:p w14:paraId="7A25A27E" w14:textId="63A04FFD" w:rsidR="004417E8" w:rsidRPr="006015ED" w:rsidRDefault="004417E8" w:rsidP="00FA6223">
            <w:pPr>
              <w:jc w:val="center"/>
              <w:rPr>
                <w:rFonts w:cs="Calibri"/>
              </w:rPr>
            </w:pPr>
          </w:p>
        </w:tc>
        <w:tc>
          <w:tcPr>
            <w:tcW w:w="2520" w:type="dxa"/>
          </w:tcPr>
          <w:p w14:paraId="10D7B8E8" w14:textId="27E6FDB8" w:rsidR="004417E8" w:rsidRPr="006015ED" w:rsidRDefault="004417E8" w:rsidP="00FA6223">
            <w:pPr>
              <w:jc w:val="center"/>
              <w:rPr>
                <w:rFonts w:cs="Calibri"/>
              </w:rPr>
            </w:pPr>
          </w:p>
        </w:tc>
        <w:tc>
          <w:tcPr>
            <w:tcW w:w="4950" w:type="dxa"/>
          </w:tcPr>
          <w:p w14:paraId="3EDD5CF2" w14:textId="7EBCB133" w:rsidR="004417E8" w:rsidRPr="004417E8" w:rsidRDefault="004417E8" w:rsidP="004417E8">
            <w:pPr>
              <w:rPr>
                <w:rFonts w:cs="Calibri"/>
              </w:rPr>
            </w:pPr>
          </w:p>
        </w:tc>
      </w:tr>
      <w:tr w:rsidR="004417E8" w:rsidRPr="008B79A3" w14:paraId="464B8D60" w14:textId="77777777" w:rsidTr="00FA6223">
        <w:trPr>
          <w:trHeight w:val="268"/>
        </w:trPr>
        <w:tc>
          <w:tcPr>
            <w:tcW w:w="3690" w:type="dxa"/>
          </w:tcPr>
          <w:p w14:paraId="31A132F4" w14:textId="054DEF21" w:rsidR="004417E8" w:rsidRPr="006015ED" w:rsidRDefault="004417E8" w:rsidP="00FA6223">
            <w:pPr>
              <w:rPr>
                <w:rFonts w:cs="Calibri"/>
              </w:rPr>
            </w:pPr>
          </w:p>
        </w:tc>
        <w:tc>
          <w:tcPr>
            <w:tcW w:w="1800" w:type="dxa"/>
          </w:tcPr>
          <w:p w14:paraId="102C7E14" w14:textId="7653BB86" w:rsidR="004417E8" w:rsidRPr="006015ED" w:rsidRDefault="004417E8" w:rsidP="00FA6223">
            <w:pPr>
              <w:jc w:val="center"/>
              <w:rPr>
                <w:rFonts w:cs="Calibri"/>
              </w:rPr>
            </w:pPr>
          </w:p>
        </w:tc>
        <w:tc>
          <w:tcPr>
            <w:tcW w:w="2520" w:type="dxa"/>
          </w:tcPr>
          <w:p w14:paraId="15ED8B07" w14:textId="63D4D09B" w:rsidR="004417E8" w:rsidRPr="006015ED" w:rsidRDefault="004417E8" w:rsidP="00FA6223">
            <w:pPr>
              <w:jc w:val="center"/>
              <w:rPr>
                <w:rFonts w:cs="Calibri"/>
              </w:rPr>
            </w:pPr>
          </w:p>
        </w:tc>
        <w:tc>
          <w:tcPr>
            <w:tcW w:w="4950" w:type="dxa"/>
          </w:tcPr>
          <w:p w14:paraId="54FB4324" w14:textId="09A39697" w:rsidR="004417E8" w:rsidRPr="004417E8" w:rsidRDefault="004417E8" w:rsidP="004417E8">
            <w:pPr>
              <w:rPr>
                <w:rFonts w:cs="Calibri"/>
              </w:rPr>
            </w:pPr>
          </w:p>
        </w:tc>
      </w:tr>
      <w:tr w:rsidR="004417E8" w:rsidRPr="008B79A3" w14:paraId="03470ECD" w14:textId="77777777" w:rsidTr="00FA6223">
        <w:trPr>
          <w:trHeight w:val="268"/>
        </w:trPr>
        <w:tc>
          <w:tcPr>
            <w:tcW w:w="3690" w:type="dxa"/>
          </w:tcPr>
          <w:p w14:paraId="479E13BF" w14:textId="77777777" w:rsidR="004417E8" w:rsidRPr="006015ED" w:rsidRDefault="004417E8" w:rsidP="00FA6223">
            <w:pPr>
              <w:rPr>
                <w:rFonts w:cs="Calibri"/>
              </w:rPr>
            </w:pPr>
          </w:p>
        </w:tc>
        <w:tc>
          <w:tcPr>
            <w:tcW w:w="1800" w:type="dxa"/>
          </w:tcPr>
          <w:p w14:paraId="16686CD1" w14:textId="77777777" w:rsidR="004417E8" w:rsidRPr="006015ED" w:rsidRDefault="004417E8" w:rsidP="00FA6223">
            <w:pPr>
              <w:jc w:val="center"/>
              <w:rPr>
                <w:rFonts w:cs="Calibri"/>
              </w:rPr>
            </w:pPr>
          </w:p>
        </w:tc>
        <w:tc>
          <w:tcPr>
            <w:tcW w:w="2520" w:type="dxa"/>
          </w:tcPr>
          <w:p w14:paraId="3F234D04" w14:textId="77777777" w:rsidR="004417E8" w:rsidRPr="006015ED" w:rsidRDefault="004417E8" w:rsidP="00FA6223">
            <w:pPr>
              <w:jc w:val="center"/>
              <w:rPr>
                <w:rFonts w:cs="Calibri"/>
              </w:rPr>
            </w:pPr>
          </w:p>
        </w:tc>
        <w:tc>
          <w:tcPr>
            <w:tcW w:w="4950" w:type="dxa"/>
          </w:tcPr>
          <w:p w14:paraId="484E6A0B" w14:textId="77777777" w:rsidR="004417E8" w:rsidRPr="004417E8" w:rsidRDefault="004417E8" w:rsidP="004417E8">
            <w:pPr>
              <w:rPr>
                <w:rFonts w:cs="Calibri"/>
              </w:rPr>
            </w:pPr>
          </w:p>
        </w:tc>
      </w:tr>
      <w:tr w:rsidR="004417E8" w:rsidRPr="008B79A3" w14:paraId="4C72035F" w14:textId="77777777" w:rsidTr="00FA6223">
        <w:trPr>
          <w:trHeight w:val="268"/>
        </w:trPr>
        <w:tc>
          <w:tcPr>
            <w:tcW w:w="3690" w:type="dxa"/>
          </w:tcPr>
          <w:p w14:paraId="580F8A0A" w14:textId="77777777" w:rsidR="004417E8" w:rsidRPr="006015ED" w:rsidRDefault="004417E8" w:rsidP="00FA6223">
            <w:pPr>
              <w:rPr>
                <w:rFonts w:cs="Calibri"/>
              </w:rPr>
            </w:pPr>
          </w:p>
        </w:tc>
        <w:tc>
          <w:tcPr>
            <w:tcW w:w="1800" w:type="dxa"/>
          </w:tcPr>
          <w:p w14:paraId="672F8AFB" w14:textId="77777777" w:rsidR="004417E8" w:rsidRPr="006015ED" w:rsidRDefault="004417E8" w:rsidP="00FA6223">
            <w:pPr>
              <w:jc w:val="center"/>
              <w:rPr>
                <w:rFonts w:cs="Calibri"/>
              </w:rPr>
            </w:pPr>
          </w:p>
        </w:tc>
        <w:tc>
          <w:tcPr>
            <w:tcW w:w="2520" w:type="dxa"/>
          </w:tcPr>
          <w:p w14:paraId="25F3BEDD" w14:textId="77777777" w:rsidR="004417E8" w:rsidRPr="006015ED" w:rsidRDefault="004417E8" w:rsidP="00FA6223">
            <w:pPr>
              <w:jc w:val="center"/>
              <w:rPr>
                <w:rFonts w:cs="Calibri"/>
              </w:rPr>
            </w:pPr>
          </w:p>
        </w:tc>
        <w:tc>
          <w:tcPr>
            <w:tcW w:w="4950" w:type="dxa"/>
          </w:tcPr>
          <w:p w14:paraId="12EDEB8C" w14:textId="77777777" w:rsidR="004417E8" w:rsidRPr="004417E8" w:rsidRDefault="004417E8" w:rsidP="004417E8">
            <w:pPr>
              <w:rPr>
                <w:rFonts w:cs="Calibri"/>
              </w:rPr>
            </w:pPr>
          </w:p>
        </w:tc>
      </w:tr>
      <w:tr w:rsidR="004417E8" w:rsidRPr="008B79A3" w14:paraId="51BAAC70" w14:textId="77777777" w:rsidTr="00FA6223">
        <w:trPr>
          <w:trHeight w:val="268"/>
        </w:trPr>
        <w:tc>
          <w:tcPr>
            <w:tcW w:w="3690" w:type="dxa"/>
          </w:tcPr>
          <w:p w14:paraId="2E10B311" w14:textId="77777777" w:rsidR="004417E8" w:rsidRPr="006015ED" w:rsidRDefault="004417E8" w:rsidP="00FA6223">
            <w:pPr>
              <w:rPr>
                <w:rFonts w:cs="Calibri"/>
              </w:rPr>
            </w:pPr>
          </w:p>
        </w:tc>
        <w:tc>
          <w:tcPr>
            <w:tcW w:w="1800" w:type="dxa"/>
          </w:tcPr>
          <w:p w14:paraId="51B2611A" w14:textId="77777777" w:rsidR="004417E8" w:rsidRPr="006015ED" w:rsidRDefault="004417E8" w:rsidP="00FA6223">
            <w:pPr>
              <w:jc w:val="center"/>
              <w:rPr>
                <w:rFonts w:cs="Calibri"/>
              </w:rPr>
            </w:pPr>
          </w:p>
        </w:tc>
        <w:tc>
          <w:tcPr>
            <w:tcW w:w="2520" w:type="dxa"/>
          </w:tcPr>
          <w:p w14:paraId="4343F8B0" w14:textId="77777777" w:rsidR="004417E8" w:rsidRPr="006015ED" w:rsidRDefault="004417E8" w:rsidP="00FA6223">
            <w:pPr>
              <w:jc w:val="center"/>
              <w:rPr>
                <w:rFonts w:cs="Calibri"/>
              </w:rPr>
            </w:pPr>
          </w:p>
        </w:tc>
        <w:tc>
          <w:tcPr>
            <w:tcW w:w="4950" w:type="dxa"/>
          </w:tcPr>
          <w:p w14:paraId="21A85467" w14:textId="77777777" w:rsidR="004417E8" w:rsidRPr="004417E8" w:rsidRDefault="004417E8" w:rsidP="004417E8">
            <w:pPr>
              <w:rPr>
                <w:rFonts w:cs="Calibri"/>
              </w:rPr>
            </w:pPr>
          </w:p>
        </w:tc>
      </w:tr>
    </w:tbl>
    <w:p w14:paraId="0BED0A25" w14:textId="25D3A9DC" w:rsidR="005B493E" w:rsidRDefault="005B493E" w:rsidP="00283ADA">
      <w:pPr>
        <w:widowControl w:val="0"/>
        <w:spacing w:after="0" w:line="276" w:lineRule="auto"/>
        <w:rPr>
          <w:rFonts w:cs="Calibri"/>
          <w:b/>
        </w:rPr>
      </w:pPr>
    </w:p>
    <w:p w14:paraId="44281C03" w14:textId="77777777" w:rsidR="005B493E" w:rsidRDefault="005B493E">
      <w:pPr>
        <w:rPr>
          <w:rFonts w:cs="Calibri"/>
          <w:b/>
        </w:rPr>
      </w:pPr>
      <w:r>
        <w:rPr>
          <w:rFonts w:cs="Calibri"/>
          <w:b/>
        </w:rPr>
        <w:br w:type="page"/>
      </w:r>
    </w:p>
    <w:p w14:paraId="549CFE46" w14:textId="77777777" w:rsidR="00283ADA" w:rsidRDefault="00283ADA" w:rsidP="00283ADA">
      <w:pPr>
        <w:widowControl w:val="0"/>
        <w:spacing w:after="0" w:line="276" w:lineRule="auto"/>
        <w:rPr>
          <w:rFonts w:cs="Calibri"/>
          <w:b/>
        </w:rPr>
      </w:pPr>
    </w:p>
    <w:p w14:paraId="4A3DA412" w14:textId="77777777" w:rsidR="00974E8F" w:rsidRPr="00ED60F5" w:rsidRDefault="00974E8F" w:rsidP="00974E8F">
      <w:pPr>
        <w:widowControl w:val="0"/>
        <w:spacing w:after="0" w:line="240" w:lineRule="auto"/>
        <w:rPr>
          <w:rFonts w:cs="Calibri"/>
          <w:b/>
          <w:u w:val="single"/>
        </w:rPr>
      </w:pPr>
      <w:r w:rsidRPr="00ED60F5">
        <w:rPr>
          <w:rFonts w:cs="Calibri"/>
          <w:b/>
          <w:u w:val="single"/>
        </w:rPr>
        <w:t xml:space="preserve">Goal Area: </w:t>
      </w:r>
      <w:r>
        <w:rPr>
          <w:rFonts w:cs="Calibri"/>
          <w:b/>
          <w:u w:val="single"/>
        </w:rPr>
        <w:t>Rules Policies and Procedures</w:t>
      </w:r>
    </w:p>
    <w:p w14:paraId="39CC2613" w14:textId="77777777" w:rsidR="00974E8F" w:rsidRDefault="00974E8F" w:rsidP="00974E8F">
      <w:pPr>
        <w:widowControl w:val="0"/>
        <w:spacing w:after="0" w:line="240" w:lineRule="auto"/>
        <w:rPr>
          <w:rFonts w:cs="Calibri"/>
          <w:b/>
        </w:rPr>
      </w:pPr>
    </w:p>
    <w:p w14:paraId="67DD7114" w14:textId="07CF2F56" w:rsidR="00974E8F" w:rsidRDefault="00974E8F" w:rsidP="00974E8F">
      <w:pPr>
        <w:widowControl w:val="0"/>
        <w:spacing w:after="0" w:line="240" w:lineRule="auto"/>
        <w:rPr>
          <w:rFonts w:cs="Calibri"/>
          <w:b/>
        </w:rPr>
      </w:pPr>
      <w:r>
        <w:rPr>
          <w:rFonts w:cs="Calibri"/>
          <w:b/>
        </w:rPr>
        <w:t xml:space="preserve">Objective #1: </w:t>
      </w:r>
      <w:r w:rsidR="009446D8">
        <w:rPr>
          <w:rFonts w:cs="Calibri"/>
          <w:bCs/>
        </w:rPr>
        <w:t>[write objective here]</w:t>
      </w:r>
    </w:p>
    <w:p w14:paraId="354805BA" w14:textId="77777777" w:rsidR="00974E8F" w:rsidRDefault="00974E8F" w:rsidP="00974E8F">
      <w:pPr>
        <w:widowControl w:val="0"/>
        <w:spacing w:after="0" w:line="240" w:lineRule="auto"/>
        <w:rPr>
          <w:rFonts w:cs="Calibri"/>
          <w:b/>
        </w:rPr>
      </w:pPr>
    </w:p>
    <w:p w14:paraId="271074E8" w14:textId="1D6C374D" w:rsidR="00974E8F" w:rsidRDefault="00974E8F" w:rsidP="00974E8F">
      <w:pPr>
        <w:widowControl w:val="0"/>
        <w:spacing w:after="0" w:line="240" w:lineRule="auto"/>
        <w:rPr>
          <w:rFonts w:cs="Calibri"/>
          <w:bCs/>
        </w:rPr>
      </w:pPr>
      <w:r w:rsidRPr="00A5683E">
        <w:rPr>
          <w:rFonts w:cs="Calibri"/>
          <w:b/>
        </w:rPr>
        <w:t xml:space="preserve">Table </w:t>
      </w:r>
      <w:r w:rsidR="00A117C6" w:rsidRPr="00A5683E">
        <w:rPr>
          <w:rFonts w:cs="Calibri"/>
          <w:b/>
        </w:rPr>
        <w:t>2.</w:t>
      </w:r>
      <w:r w:rsidR="00A117C6">
        <w:rPr>
          <w:rFonts w:cs="Calibri"/>
          <w:b/>
        </w:rPr>
        <w:t>2</w:t>
      </w:r>
      <w:r w:rsidR="00A117C6" w:rsidRPr="00A5683E">
        <w:rPr>
          <w:rFonts w:cs="Calibri"/>
          <w:bCs/>
        </w:rPr>
        <w:t xml:space="preserve"> </w:t>
      </w:r>
      <w:r w:rsidR="00A117C6">
        <w:rPr>
          <w:rFonts w:cs="Calibri"/>
          <w:bCs/>
        </w:rPr>
        <w:t>Activities</w:t>
      </w:r>
      <w:r w:rsidRPr="00A5683E">
        <w:rPr>
          <w:rFonts w:cs="Calibri"/>
          <w:bCs/>
        </w:rPr>
        <w:t xml:space="preserve"> and Outcomes</w:t>
      </w:r>
      <w:r>
        <w:rPr>
          <w:rFonts w:cs="Calibri"/>
          <w:bCs/>
        </w:rPr>
        <w:t xml:space="preserve"> for </w:t>
      </w:r>
      <w:r w:rsidRPr="00A5683E">
        <w:rPr>
          <w:rFonts w:cs="Calibri"/>
          <w:bCs/>
        </w:rPr>
        <w:t>Rules, Policies, and Procedures</w:t>
      </w:r>
      <w:r>
        <w:rPr>
          <w:rFonts w:cs="Calibri"/>
          <w:bCs/>
        </w:rPr>
        <w:t xml:space="preserve"> Objective #1</w:t>
      </w:r>
    </w:p>
    <w:p w14:paraId="3D61B4EF" w14:textId="77777777" w:rsidR="00974E8F" w:rsidRPr="00A5683E" w:rsidRDefault="00974E8F" w:rsidP="00974E8F">
      <w:pPr>
        <w:widowControl w:val="0"/>
        <w:spacing w:after="0" w:line="240" w:lineRule="auto"/>
        <w:rPr>
          <w:rFonts w:cs="Calibri"/>
          <w:bCs/>
        </w:rPr>
      </w:pPr>
    </w:p>
    <w:tbl>
      <w:tblPr>
        <w:tblStyle w:val="TableGrid"/>
        <w:tblW w:w="12960" w:type="dxa"/>
        <w:tblInd w:w="-5" w:type="dxa"/>
        <w:tblLook w:val="04A0" w:firstRow="1" w:lastRow="0" w:firstColumn="1" w:lastColumn="0" w:noHBand="0" w:noVBand="1"/>
      </w:tblPr>
      <w:tblGrid>
        <w:gridCol w:w="3690"/>
        <w:gridCol w:w="1800"/>
        <w:gridCol w:w="2520"/>
        <w:gridCol w:w="4950"/>
      </w:tblGrid>
      <w:tr w:rsidR="00974E8F" w:rsidRPr="00A5683E" w14:paraId="052F702D" w14:textId="77777777" w:rsidTr="00FA6223">
        <w:trPr>
          <w:trHeight w:val="339"/>
        </w:trPr>
        <w:tc>
          <w:tcPr>
            <w:tcW w:w="3690" w:type="dxa"/>
            <w:shd w:val="clear" w:color="auto" w:fill="0070C0"/>
          </w:tcPr>
          <w:p w14:paraId="686707B1" w14:textId="77777777" w:rsidR="00974E8F" w:rsidRPr="00ED60F5" w:rsidRDefault="00974E8F" w:rsidP="00FA6223">
            <w:pPr>
              <w:jc w:val="center"/>
              <w:rPr>
                <w:rFonts w:cs="Calibri"/>
                <w:color w:val="FFFFFF" w:themeColor="background1"/>
              </w:rPr>
            </w:pPr>
            <w:r w:rsidRPr="00ED60F5">
              <w:rPr>
                <w:rFonts w:eastAsia="Times New Roman" w:cs="Calibri"/>
                <w:b/>
                <w:color w:val="FFFFFF" w:themeColor="background1"/>
              </w:rPr>
              <w:t>Activities and Approaches</w:t>
            </w:r>
          </w:p>
        </w:tc>
        <w:tc>
          <w:tcPr>
            <w:tcW w:w="1800" w:type="dxa"/>
            <w:shd w:val="clear" w:color="auto" w:fill="0070C0"/>
          </w:tcPr>
          <w:p w14:paraId="539F0D75" w14:textId="77777777" w:rsidR="00974E8F" w:rsidRPr="00ED60F5" w:rsidRDefault="00974E8F" w:rsidP="00FA6223">
            <w:pPr>
              <w:jc w:val="center"/>
              <w:rPr>
                <w:rFonts w:eastAsia="Times New Roman" w:cs="Calibri"/>
                <w:b/>
                <w:color w:val="FFFFFF" w:themeColor="background1"/>
              </w:rPr>
            </w:pPr>
            <w:r w:rsidRPr="00ED60F5">
              <w:rPr>
                <w:rFonts w:eastAsia="Times New Roman" w:cs="Calibri"/>
                <w:b/>
                <w:color w:val="FFFFFF" w:themeColor="background1"/>
              </w:rPr>
              <w:t>Timeframe</w:t>
            </w:r>
          </w:p>
        </w:tc>
        <w:tc>
          <w:tcPr>
            <w:tcW w:w="2520" w:type="dxa"/>
            <w:shd w:val="clear" w:color="auto" w:fill="0070C0"/>
          </w:tcPr>
          <w:p w14:paraId="17D41A86" w14:textId="77777777" w:rsidR="00974E8F" w:rsidRPr="00ED60F5" w:rsidRDefault="00974E8F" w:rsidP="00FA6223">
            <w:pPr>
              <w:jc w:val="center"/>
              <w:rPr>
                <w:rFonts w:cs="Calibri"/>
                <w:color w:val="FFFFFF" w:themeColor="background1"/>
              </w:rPr>
            </w:pPr>
            <w:r w:rsidRPr="00ED60F5">
              <w:rPr>
                <w:rFonts w:eastAsia="Times New Roman" w:cs="Calibri"/>
                <w:b/>
                <w:color w:val="FFFFFF" w:themeColor="background1"/>
              </w:rPr>
              <w:t xml:space="preserve">Persons Responsible </w:t>
            </w:r>
          </w:p>
        </w:tc>
        <w:tc>
          <w:tcPr>
            <w:tcW w:w="4950" w:type="dxa"/>
            <w:shd w:val="clear" w:color="auto" w:fill="0070C0"/>
          </w:tcPr>
          <w:p w14:paraId="3F0A3210" w14:textId="77777777" w:rsidR="00974E8F" w:rsidRPr="00ED60F5" w:rsidRDefault="00974E8F" w:rsidP="00FA6223">
            <w:pPr>
              <w:jc w:val="center"/>
              <w:rPr>
                <w:rFonts w:cs="Calibri"/>
                <w:b/>
                <w:bCs/>
                <w:color w:val="FFFFFF" w:themeColor="background1"/>
              </w:rPr>
            </w:pPr>
            <w:r w:rsidRPr="00ED60F5">
              <w:rPr>
                <w:rFonts w:cs="Calibri"/>
                <w:b/>
                <w:bCs/>
                <w:color w:val="FFFFFF" w:themeColor="background1"/>
              </w:rPr>
              <w:t xml:space="preserve"> Anticipated Outcomes</w:t>
            </w:r>
          </w:p>
        </w:tc>
      </w:tr>
      <w:tr w:rsidR="00974E8F" w:rsidRPr="00A5683E" w14:paraId="0400EDEB" w14:textId="77777777" w:rsidTr="00974E8F">
        <w:trPr>
          <w:trHeight w:val="323"/>
        </w:trPr>
        <w:tc>
          <w:tcPr>
            <w:tcW w:w="3690" w:type="dxa"/>
            <w:tcBorders>
              <w:bottom w:val="single" w:sz="4" w:space="0" w:color="auto"/>
            </w:tcBorders>
          </w:tcPr>
          <w:p w14:paraId="07EF1218" w14:textId="1BD2B244" w:rsidR="00974E8F" w:rsidRPr="00A5683E" w:rsidRDefault="00974E8F" w:rsidP="00FA6223">
            <w:pPr>
              <w:rPr>
                <w:rFonts w:cs="Calibri"/>
              </w:rPr>
            </w:pPr>
          </w:p>
        </w:tc>
        <w:tc>
          <w:tcPr>
            <w:tcW w:w="1800" w:type="dxa"/>
            <w:tcBorders>
              <w:bottom w:val="single" w:sz="4" w:space="0" w:color="auto"/>
            </w:tcBorders>
          </w:tcPr>
          <w:p w14:paraId="7995C87B" w14:textId="27E51E93" w:rsidR="00974E8F" w:rsidRPr="00A5683E" w:rsidRDefault="00974E8F" w:rsidP="00FA6223">
            <w:pPr>
              <w:jc w:val="center"/>
              <w:rPr>
                <w:rFonts w:cs="Calibri"/>
              </w:rPr>
            </w:pPr>
          </w:p>
        </w:tc>
        <w:tc>
          <w:tcPr>
            <w:tcW w:w="2520" w:type="dxa"/>
            <w:tcBorders>
              <w:bottom w:val="single" w:sz="4" w:space="0" w:color="auto"/>
            </w:tcBorders>
          </w:tcPr>
          <w:p w14:paraId="02390582" w14:textId="5E88244A" w:rsidR="00974E8F" w:rsidRPr="00A5683E" w:rsidRDefault="00974E8F" w:rsidP="00FA6223">
            <w:pPr>
              <w:jc w:val="center"/>
              <w:rPr>
                <w:rFonts w:cs="Calibri"/>
              </w:rPr>
            </w:pPr>
          </w:p>
        </w:tc>
        <w:tc>
          <w:tcPr>
            <w:tcW w:w="4950" w:type="dxa"/>
            <w:tcBorders>
              <w:bottom w:val="single" w:sz="4" w:space="0" w:color="auto"/>
            </w:tcBorders>
          </w:tcPr>
          <w:p w14:paraId="6D62D7E2" w14:textId="77777777" w:rsidR="00974E8F" w:rsidRPr="00A5683E" w:rsidRDefault="00974E8F" w:rsidP="00FA6223">
            <w:pPr>
              <w:rPr>
                <w:rFonts w:cs="Calibri"/>
              </w:rPr>
            </w:pPr>
          </w:p>
        </w:tc>
      </w:tr>
      <w:tr w:rsidR="00974E8F" w:rsidRPr="00A5683E" w14:paraId="09BCA685" w14:textId="77777777" w:rsidTr="00974E8F">
        <w:trPr>
          <w:trHeight w:val="350"/>
        </w:trPr>
        <w:tc>
          <w:tcPr>
            <w:tcW w:w="3690" w:type="dxa"/>
          </w:tcPr>
          <w:p w14:paraId="32B40ABE" w14:textId="2F0F4E02" w:rsidR="00974E8F" w:rsidRPr="00A5683E" w:rsidRDefault="00974E8F" w:rsidP="00FA6223">
            <w:pPr>
              <w:rPr>
                <w:rFonts w:cs="Calibri"/>
              </w:rPr>
            </w:pPr>
          </w:p>
        </w:tc>
        <w:tc>
          <w:tcPr>
            <w:tcW w:w="1800" w:type="dxa"/>
          </w:tcPr>
          <w:p w14:paraId="400CE19B" w14:textId="28325C65" w:rsidR="00974E8F" w:rsidRPr="00A5683E" w:rsidRDefault="00974E8F" w:rsidP="00FA6223">
            <w:pPr>
              <w:jc w:val="center"/>
              <w:rPr>
                <w:rFonts w:cs="Calibri"/>
              </w:rPr>
            </w:pPr>
          </w:p>
        </w:tc>
        <w:tc>
          <w:tcPr>
            <w:tcW w:w="2520" w:type="dxa"/>
          </w:tcPr>
          <w:p w14:paraId="4937D532" w14:textId="751B0241" w:rsidR="00974E8F" w:rsidRPr="00A5683E" w:rsidRDefault="00974E8F" w:rsidP="00FA6223">
            <w:pPr>
              <w:jc w:val="center"/>
              <w:rPr>
                <w:rFonts w:cs="Calibri"/>
              </w:rPr>
            </w:pPr>
          </w:p>
        </w:tc>
        <w:tc>
          <w:tcPr>
            <w:tcW w:w="4950" w:type="dxa"/>
          </w:tcPr>
          <w:p w14:paraId="3C14EC5E" w14:textId="52612D7D" w:rsidR="00974E8F" w:rsidRPr="00A5683E" w:rsidRDefault="00974E8F" w:rsidP="00974E8F">
            <w:pPr>
              <w:pStyle w:val="ListParagraph"/>
              <w:ind w:left="338"/>
              <w:rPr>
                <w:rFonts w:cs="Calibri"/>
              </w:rPr>
            </w:pPr>
          </w:p>
        </w:tc>
      </w:tr>
      <w:tr w:rsidR="00974E8F" w:rsidRPr="00A5683E" w14:paraId="2AB9DDFA" w14:textId="77777777" w:rsidTr="00974E8F">
        <w:trPr>
          <w:trHeight w:val="350"/>
        </w:trPr>
        <w:tc>
          <w:tcPr>
            <w:tcW w:w="3690" w:type="dxa"/>
          </w:tcPr>
          <w:p w14:paraId="4A3FB90B" w14:textId="77777777" w:rsidR="00974E8F" w:rsidRPr="00A5683E" w:rsidRDefault="00974E8F" w:rsidP="00FA6223">
            <w:pPr>
              <w:rPr>
                <w:rFonts w:cs="Calibri"/>
              </w:rPr>
            </w:pPr>
          </w:p>
        </w:tc>
        <w:tc>
          <w:tcPr>
            <w:tcW w:w="1800" w:type="dxa"/>
          </w:tcPr>
          <w:p w14:paraId="09AACA58" w14:textId="77777777" w:rsidR="00974E8F" w:rsidRPr="00A5683E" w:rsidRDefault="00974E8F" w:rsidP="00FA6223">
            <w:pPr>
              <w:jc w:val="center"/>
              <w:rPr>
                <w:rFonts w:cs="Calibri"/>
              </w:rPr>
            </w:pPr>
          </w:p>
        </w:tc>
        <w:tc>
          <w:tcPr>
            <w:tcW w:w="2520" w:type="dxa"/>
          </w:tcPr>
          <w:p w14:paraId="7821424B" w14:textId="77777777" w:rsidR="00974E8F" w:rsidRPr="00A5683E" w:rsidRDefault="00974E8F" w:rsidP="00FA6223">
            <w:pPr>
              <w:jc w:val="center"/>
              <w:rPr>
                <w:rFonts w:cs="Calibri"/>
              </w:rPr>
            </w:pPr>
          </w:p>
        </w:tc>
        <w:tc>
          <w:tcPr>
            <w:tcW w:w="4950" w:type="dxa"/>
          </w:tcPr>
          <w:p w14:paraId="2EF93D85" w14:textId="77777777" w:rsidR="00974E8F" w:rsidRPr="00A5683E" w:rsidRDefault="00974E8F" w:rsidP="00974E8F">
            <w:pPr>
              <w:pStyle w:val="ListParagraph"/>
              <w:ind w:left="338"/>
              <w:rPr>
                <w:rFonts w:cs="Calibri"/>
              </w:rPr>
            </w:pPr>
          </w:p>
        </w:tc>
      </w:tr>
      <w:tr w:rsidR="00974E8F" w:rsidRPr="00A5683E" w14:paraId="275A8F37" w14:textId="77777777" w:rsidTr="00974E8F">
        <w:trPr>
          <w:trHeight w:val="350"/>
        </w:trPr>
        <w:tc>
          <w:tcPr>
            <w:tcW w:w="3690" w:type="dxa"/>
          </w:tcPr>
          <w:p w14:paraId="78F066D1" w14:textId="77777777" w:rsidR="00974E8F" w:rsidRPr="00A5683E" w:rsidRDefault="00974E8F" w:rsidP="00FA6223">
            <w:pPr>
              <w:rPr>
                <w:rFonts w:cs="Calibri"/>
              </w:rPr>
            </w:pPr>
          </w:p>
        </w:tc>
        <w:tc>
          <w:tcPr>
            <w:tcW w:w="1800" w:type="dxa"/>
          </w:tcPr>
          <w:p w14:paraId="39A56A18" w14:textId="77777777" w:rsidR="00974E8F" w:rsidRPr="00A5683E" w:rsidRDefault="00974E8F" w:rsidP="00FA6223">
            <w:pPr>
              <w:jc w:val="center"/>
              <w:rPr>
                <w:rFonts w:cs="Calibri"/>
              </w:rPr>
            </w:pPr>
          </w:p>
        </w:tc>
        <w:tc>
          <w:tcPr>
            <w:tcW w:w="2520" w:type="dxa"/>
          </w:tcPr>
          <w:p w14:paraId="19E3F276" w14:textId="77777777" w:rsidR="00974E8F" w:rsidRPr="00A5683E" w:rsidRDefault="00974E8F" w:rsidP="00FA6223">
            <w:pPr>
              <w:jc w:val="center"/>
              <w:rPr>
                <w:rFonts w:cs="Calibri"/>
              </w:rPr>
            </w:pPr>
          </w:p>
        </w:tc>
        <w:tc>
          <w:tcPr>
            <w:tcW w:w="4950" w:type="dxa"/>
          </w:tcPr>
          <w:p w14:paraId="58D9673E" w14:textId="77777777" w:rsidR="00974E8F" w:rsidRPr="00A5683E" w:rsidRDefault="00974E8F" w:rsidP="00974E8F">
            <w:pPr>
              <w:pStyle w:val="ListParagraph"/>
              <w:ind w:left="338"/>
              <w:rPr>
                <w:rFonts w:cs="Calibri"/>
              </w:rPr>
            </w:pPr>
          </w:p>
        </w:tc>
      </w:tr>
      <w:tr w:rsidR="00974E8F" w:rsidRPr="00A5683E" w14:paraId="39046701" w14:textId="77777777" w:rsidTr="00974E8F">
        <w:trPr>
          <w:trHeight w:val="350"/>
        </w:trPr>
        <w:tc>
          <w:tcPr>
            <w:tcW w:w="3690" w:type="dxa"/>
            <w:tcBorders>
              <w:bottom w:val="single" w:sz="4" w:space="0" w:color="000000" w:themeColor="text1"/>
            </w:tcBorders>
          </w:tcPr>
          <w:p w14:paraId="2386AEFD" w14:textId="77777777" w:rsidR="00974E8F" w:rsidRPr="00A5683E" w:rsidRDefault="00974E8F" w:rsidP="00FA6223">
            <w:pPr>
              <w:rPr>
                <w:rFonts w:cs="Calibri"/>
              </w:rPr>
            </w:pPr>
          </w:p>
        </w:tc>
        <w:tc>
          <w:tcPr>
            <w:tcW w:w="1800" w:type="dxa"/>
            <w:tcBorders>
              <w:bottom w:val="single" w:sz="4" w:space="0" w:color="000000" w:themeColor="text1"/>
            </w:tcBorders>
          </w:tcPr>
          <w:p w14:paraId="00F3ED9D" w14:textId="77777777" w:rsidR="00974E8F" w:rsidRPr="00A5683E" w:rsidRDefault="00974E8F" w:rsidP="00FA6223">
            <w:pPr>
              <w:jc w:val="center"/>
              <w:rPr>
                <w:rFonts w:cs="Calibri"/>
              </w:rPr>
            </w:pPr>
          </w:p>
        </w:tc>
        <w:tc>
          <w:tcPr>
            <w:tcW w:w="2520" w:type="dxa"/>
            <w:tcBorders>
              <w:bottom w:val="single" w:sz="4" w:space="0" w:color="000000" w:themeColor="text1"/>
            </w:tcBorders>
          </w:tcPr>
          <w:p w14:paraId="28EF6160" w14:textId="77777777" w:rsidR="00974E8F" w:rsidRPr="00A5683E" w:rsidRDefault="00974E8F" w:rsidP="00FA6223">
            <w:pPr>
              <w:jc w:val="center"/>
              <w:rPr>
                <w:rFonts w:cs="Calibri"/>
              </w:rPr>
            </w:pPr>
          </w:p>
        </w:tc>
        <w:tc>
          <w:tcPr>
            <w:tcW w:w="4950" w:type="dxa"/>
            <w:tcBorders>
              <w:bottom w:val="single" w:sz="4" w:space="0" w:color="000000" w:themeColor="text1"/>
            </w:tcBorders>
          </w:tcPr>
          <w:p w14:paraId="02776257" w14:textId="77777777" w:rsidR="00974E8F" w:rsidRPr="00A5683E" w:rsidRDefault="00974E8F" w:rsidP="00974E8F">
            <w:pPr>
              <w:pStyle w:val="ListParagraph"/>
              <w:ind w:left="338"/>
              <w:rPr>
                <w:rFonts w:cs="Calibri"/>
              </w:rPr>
            </w:pPr>
          </w:p>
        </w:tc>
      </w:tr>
    </w:tbl>
    <w:p w14:paraId="1FAAE7E3" w14:textId="77777777" w:rsidR="00283ADA" w:rsidRDefault="00283ADA" w:rsidP="00283ADA">
      <w:pPr>
        <w:widowControl w:val="0"/>
        <w:spacing w:after="0" w:line="276" w:lineRule="auto"/>
        <w:rPr>
          <w:rFonts w:cs="Calibri"/>
          <w:b/>
        </w:rPr>
      </w:pPr>
    </w:p>
    <w:p w14:paraId="5DD3E15E" w14:textId="51C776AE" w:rsidR="005B493E" w:rsidRDefault="005B493E">
      <w:pPr>
        <w:rPr>
          <w:rFonts w:cs="Calibri"/>
          <w:b/>
          <w:sz w:val="32"/>
          <w:szCs w:val="32"/>
        </w:rPr>
      </w:pPr>
      <w:r>
        <w:rPr>
          <w:rFonts w:cs="Calibri"/>
          <w:b/>
          <w:sz w:val="32"/>
          <w:szCs w:val="32"/>
        </w:rPr>
        <w:br w:type="page"/>
      </w:r>
    </w:p>
    <w:p w14:paraId="052D3188" w14:textId="77777777" w:rsidR="009446D8" w:rsidRDefault="009446D8" w:rsidP="009446D8">
      <w:pPr>
        <w:widowControl w:val="0"/>
        <w:spacing w:after="0" w:line="240" w:lineRule="auto"/>
        <w:rPr>
          <w:rFonts w:cs="Calibri"/>
          <w:b/>
          <w:u w:val="single"/>
        </w:rPr>
      </w:pPr>
      <w:r w:rsidRPr="00ED60F5">
        <w:rPr>
          <w:rFonts w:cs="Calibri"/>
          <w:b/>
          <w:u w:val="single"/>
        </w:rPr>
        <w:lastRenderedPageBreak/>
        <w:t xml:space="preserve">Goal Area: </w:t>
      </w:r>
      <w:r>
        <w:rPr>
          <w:rFonts w:cs="Calibri"/>
          <w:b/>
          <w:u w:val="single"/>
        </w:rPr>
        <w:t>Communication</w:t>
      </w:r>
    </w:p>
    <w:p w14:paraId="31D1D751" w14:textId="77777777" w:rsidR="009446D8" w:rsidRDefault="009446D8" w:rsidP="009446D8">
      <w:pPr>
        <w:widowControl w:val="0"/>
        <w:spacing w:after="0" w:line="240" w:lineRule="auto"/>
        <w:rPr>
          <w:rFonts w:cs="Calibri"/>
          <w:b/>
          <w:u w:val="single"/>
        </w:rPr>
      </w:pPr>
    </w:p>
    <w:p w14:paraId="5A3E1F02" w14:textId="44F1E18B" w:rsidR="009446D8" w:rsidRPr="009446D8" w:rsidRDefault="009446D8" w:rsidP="009446D8">
      <w:pPr>
        <w:widowControl w:val="0"/>
        <w:spacing w:after="0" w:line="240" w:lineRule="auto"/>
        <w:rPr>
          <w:rFonts w:cs="Calibri"/>
          <w:bCs/>
        </w:rPr>
      </w:pPr>
      <w:r>
        <w:rPr>
          <w:rFonts w:cs="Calibri"/>
          <w:b/>
        </w:rPr>
        <w:t xml:space="preserve">Objective #1: </w:t>
      </w:r>
      <w:r>
        <w:rPr>
          <w:rFonts w:cs="Calibri"/>
          <w:bCs/>
        </w:rPr>
        <w:t>[write objective here]</w:t>
      </w:r>
    </w:p>
    <w:p w14:paraId="1C386EBD" w14:textId="77777777" w:rsidR="009446D8" w:rsidRDefault="009446D8" w:rsidP="009446D8">
      <w:pPr>
        <w:widowControl w:val="0"/>
        <w:spacing w:after="0" w:line="276" w:lineRule="auto"/>
        <w:rPr>
          <w:rFonts w:cs="Calibri"/>
          <w:b/>
        </w:rPr>
      </w:pPr>
    </w:p>
    <w:p w14:paraId="3BFD086D" w14:textId="77777777" w:rsidR="009446D8" w:rsidRDefault="009446D8" w:rsidP="009446D8">
      <w:pPr>
        <w:widowControl w:val="0"/>
        <w:spacing w:after="0" w:line="276" w:lineRule="auto"/>
        <w:rPr>
          <w:rFonts w:cs="Calibri"/>
          <w:bCs/>
        </w:rPr>
      </w:pPr>
      <w:r w:rsidRPr="00615A6F">
        <w:rPr>
          <w:rFonts w:cs="Calibri"/>
          <w:b/>
        </w:rPr>
        <w:t>Table 2.3</w:t>
      </w:r>
      <w:r w:rsidRPr="00615A6F">
        <w:rPr>
          <w:rFonts w:cs="Calibri"/>
          <w:bCs/>
        </w:rPr>
        <w:t xml:space="preserve"> Activities and Outcomes</w:t>
      </w:r>
      <w:r>
        <w:rPr>
          <w:rFonts w:cs="Calibri"/>
          <w:bCs/>
        </w:rPr>
        <w:t xml:space="preserve"> for Communication Objective #1</w:t>
      </w:r>
    </w:p>
    <w:p w14:paraId="7539072D" w14:textId="77777777" w:rsidR="009446D8" w:rsidRPr="00615A6F" w:rsidRDefault="009446D8" w:rsidP="009446D8">
      <w:pPr>
        <w:widowControl w:val="0"/>
        <w:spacing w:after="0" w:line="276" w:lineRule="auto"/>
        <w:rPr>
          <w:rFonts w:cs="Calibri"/>
          <w:bCs/>
        </w:rPr>
      </w:pPr>
    </w:p>
    <w:tbl>
      <w:tblPr>
        <w:tblStyle w:val="TableGrid"/>
        <w:tblW w:w="12960" w:type="dxa"/>
        <w:tblInd w:w="-5" w:type="dxa"/>
        <w:tblLook w:val="04A0" w:firstRow="1" w:lastRow="0" w:firstColumn="1" w:lastColumn="0" w:noHBand="0" w:noVBand="1"/>
      </w:tblPr>
      <w:tblGrid>
        <w:gridCol w:w="3690"/>
        <w:gridCol w:w="1800"/>
        <w:gridCol w:w="2520"/>
        <w:gridCol w:w="4950"/>
      </w:tblGrid>
      <w:tr w:rsidR="009446D8" w:rsidRPr="00615A6F" w14:paraId="532A8133" w14:textId="77777777" w:rsidTr="00FA6223">
        <w:trPr>
          <w:trHeight w:val="339"/>
        </w:trPr>
        <w:tc>
          <w:tcPr>
            <w:tcW w:w="3690" w:type="dxa"/>
            <w:shd w:val="clear" w:color="auto" w:fill="0070C0"/>
          </w:tcPr>
          <w:p w14:paraId="27D5316D" w14:textId="77777777" w:rsidR="009446D8" w:rsidRPr="001F19F4" w:rsidRDefault="009446D8" w:rsidP="00FA6223">
            <w:pPr>
              <w:jc w:val="center"/>
              <w:rPr>
                <w:rFonts w:cs="Calibri"/>
                <w:color w:val="FFFFFF" w:themeColor="background1"/>
              </w:rPr>
            </w:pPr>
            <w:r w:rsidRPr="001F19F4">
              <w:rPr>
                <w:rFonts w:eastAsia="Times New Roman" w:cs="Calibri"/>
                <w:b/>
                <w:color w:val="FFFFFF" w:themeColor="background1"/>
              </w:rPr>
              <w:t>Activities and Approaches</w:t>
            </w:r>
          </w:p>
        </w:tc>
        <w:tc>
          <w:tcPr>
            <w:tcW w:w="1800" w:type="dxa"/>
            <w:shd w:val="clear" w:color="auto" w:fill="0070C0"/>
          </w:tcPr>
          <w:p w14:paraId="38D5E19D" w14:textId="77777777" w:rsidR="009446D8" w:rsidRPr="001F19F4" w:rsidRDefault="009446D8" w:rsidP="00FA6223">
            <w:pPr>
              <w:jc w:val="center"/>
              <w:rPr>
                <w:rFonts w:eastAsia="Times New Roman" w:cs="Calibri"/>
                <w:b/>
                <w:color w:val="FFFFFF" w:themeColor="background1"/>
              </w:rPr>
            </w:pPr>
            <w:r w:rsidRPr="001F19F4">
              <w:rPr>
                <w:rFonts w:eastAsia="Times New Roman" w:cs="Calibri"/>
                <w:b/>
                <w:color w:val="FFFFFF" w:themeColor="background1"/>
              </w:rPr>
              <w:t>Timeframe</w:t>
            </w:r>
          </w:p>
        </w:tc>
        <w:tc>
          <w:tcPr>
            <w:tcW w:w="2520" w:type="dxa"/>
            <w:shd w:val="clear" w:color="auto" w:fill="0070C0"/>
          </w:tcPr>
          <w:p w14:paraId="003D14AA" w14:textId="77777777" w:rsidR="009446D8" w:rsidRPr="001F19F4" w:rsidRDefault="009446D8" w:rsidP="00FA6223">
            <w:pPr>
              <w:jc w:val="center"/>
              <w:rPr>
                <w:rFonts w:cs="Calibri"/>
                <w:color w:val="FFFFFF" w:themeColor="background1"/>
              </w:rPr>
            </w:pPr>
            <w:r w:rsidRPr="001F19F4">
              <w:rPr>
                <w:rFonts w:eastAsia="Times New Roman" w:cs="Calibri"/>
                <w:b/>
                <w:color w:val="FFFFFF" w:themeColor="background1"/>
              </w:rPr>
              <w:t xml:space="preserve">Persons Responsible </w:t>
            </w:r>
          </w:p>
        </w:tc>
        <w:tc>
          <w:tcPr>
            <w:tcW w:w="4950" w:type="dxa"/>
            <w:shd w:val="clear" w:color="auto" w:fill="0070C0"/>
          </w:tcPr>
          <w:p w14:paraId="424E5BF4" w14:textId="77777777" w:rsidR="009446D8" w:rsidRPr="001F19F4" w:rsidRDefault="009446D8" w:rsidP="00FA6223">
            <w:pPr>
              <w:jc w:val="center"/>
              <w:rPr>
                <w:rFonts w:cs="Calibri"/>
                <w:b/>
                <w:bCs/>
                <w:color w:val="FFFFFF" w:themeColor="background1"/>
              </w:rPr>
            </w:pPr>
            <w:r w:rsidRPr="001F19F4">
              <w:rPr>
                <w:rFonts w:cs="Calibri"/>
                <w:b/>
                <w:bCs/>
                <w:color w:val="FFFFFF" w:themeColor="background1"/>
              </w:rPr>
              <w:t>Anticipated Outcomes</w:t>
            </w:r>
          </w:p>
        </w:tc>
      </w:tr>
      <w:tr w:rsidR="009446D8" w:rsidRPr="00615A6F" w14:paraId="73453215" w14:textId="77777777" w:rsidTr="00FA6223">
        <w:trPr>
          <w:trHeight w:val="268"/>
        </w:trPr>
        <w:tc>
          <w:tcPr>
            <w:tcW w:w="3690" w:type="dxa"/>
          </w:tcPr>
          <w:p w14:paraId="20AB566C" w14:textId="2042E388" w:rsidR="009446D8" w:rsidRPr="00615A6F" w:rsidRDefault="009446D8" w:rsidP="00FA6223">
            <w:pPr>
              <w:rPr>
                <w:rFonts w:cs="Calibri"/>
              </w:rPr>
            </w:pPr>
          </w:p>
        </w:tc>
        <w:tc>
          <w:tcPr>
            <w:tcW w:w="1800" w:type="dxa"/>
          </w:tcPr>
          <w:p w14:paraId="681F3F5B" w14:textId="67AAD88F" w:rsidR="009446D8" w:rsidRPr="00615A6F" w:rsidRDefault="009446D8" w:rsidP="00FA6223">
            <w:pPr>
              <w:jc w:val="center"/>
              <w:rPr>
                <w:rFonts w:cs="Calibri"/>
              </w:rPr>
            </w:pPr>
          </w:p>
        </w:tc>
        <w:tc>
          <w:tcPr>
            <w:tcW w:w="2520" w:type="dxa"/>
          </w:tcPr>
          <w:p w14:paraId="11CE62E6" w14:textId="3DD32122" w:rsidR="009446D8" w:rsidRPr="00615A6F" w:rsidRDefault="009446D8" w:rsidP="00FA6223">
            <w:pPr>
              <w:jc w:val="center"/>
              <w:rPr>
                <w:rFonts w:cs="Calibri"/>
              </w:rPr>
            </w:pPr>
          </w:p>
        </w:tc>
        <w:tc>
          <w:tcPr>
            <w:tcW w:w="4950" w:type="dxa"/>
          </w:tcPr>
          <w:p w14:paraId="35B4C70E" w14:textId="6A9A559C" w:rsidR="009446D8" w:rsidRPr="009446D8" w:rsidRDefault="009446D8" w:rsidP="009446D8">
            <w:pPr>
              <w:rPr>
                <w:rFonts w:cs="Calibri"/>
              </w:rPr>
            </w:pPr>
          </w:p>
        </w:tc>
      </w:tr>
      <w:tr w:rsidR="009446D8" w:rsidRPr="00615A6F" w14:paraId="2E4C9F1E" w14:textId="77777777" w:rsidTr="009446D8">
        <w:trPr>
          <w:trHeight w:val="332"/>
        </w:trPr>
        <w:tc>
          <w:tcPr>
            <w:tcW w:w="3690" w:type="dxa"/>
          </w:tcPr>
          <w:p w14:paraId="20709604" w14:textId="77777777" w:rsidR="009446D8" w:rsidRPr="00615A6F" w:rsidRDefault="009446D8" w:rsidP="00FA6223">
            <w:pPr>
              <w:rPr>
                <w:rFonts w:cs="Calibri"/>
              </w:rPr>
            </w:pPr>
          </w:p>
        </w:tc>
        <w:tc>
          <w:tcPr>
            <w:tcW w:w="1800" w:type="dxa"/>
          </w:tcPr>
          <w:p w14:paraId="1A37D592" w14:textId="77777777" w:rsidR="009446D8" w:rsidRPr="00615A6F" w:rsidRDefault="009446D8" w:rsidP="00FA6223">
            <w:pPr>
              <w:jc w:val="center"/>
              <w:rPr>
                <w:rFonts w:cs="Calibri"/>
              </w:rPr>
            </w:pPr>
          </w:p>
        </w:tc>
        <w:tc>
          <w:tcPr>
            <w:tcW w:w="2520" w:type="dxa"/>
          </w:tcPr>
          <w:p w14:paraId="6B090BC4" w14:textId="77777777" w:rsidR="009446D8" w:rsidRPr="00615A6F" w:rsidRDefault="009446D8" w:rsidP="00FA6223">
            <w:pPr>
              <w:jc w:val="center"/>
              <w:rPr>
                <w:rFonts w:cs="Calibri"/>
              </w:rPr>
            </w:pPr>
          </w:p>
        </w:tc>
        <w:tc>
          <w:tcPr>
            <w:tcW w:w="4950" w:type="dxa"/>
          </w:tcPr>
          <w:p w14:paraId="55155437" w14:textId="77777777" w:rsidR="009446D8" w:rsidRPr="009446D8" w:rsidRDefault="009446D8" w:rsidP="009446D8">
            <w:pPr>
              <w:rPr>
                <w:rFonts w:cs="Calibri"/>
              </w:rPr>
            </w:pPr>
          </w:p>
        </w:tc>
      </w:tr>
      <w:tr w:rsidR="009446D8" w:rsidRPr="00615A6F" w14:paraId="2905EE61" w14:textId="77777777" w:rsidTr="009446D8">
        <w:trPr>
          <w:trHeight w:val="332"/>
        </w:trPr>
        <w:tc>
          <w:tcPr>
            <w:tcW w:w="3690" w:type="dxa"/>
          </w:tcPr>
          <w:p w14:paraId="4C811345" w14:textId="77777777" w:rsidR="009446D8" w:rsidRPr="00615A6F" w:rsidRDefault="009446D8" w:rsidP="00FA6223">
            <w:pPr>
              <w:rPr>
                <w:rFonts w:cs="Calibri"/>
              </w:rPr>
            </w:pPr>
          </w:p>
        </w:tc>
        <w:tc>
          <w:tcPr>
            <w:tcW w:w="1800" w:type="dxa"/>
          </w:tcPr>
          <w:p w14:paraId="0ECD21F3" w14:textId="77777777" w:rsidR="009446D8" w:rsidRPr="00615A6F" w:rsidRDefault="009446D8" w:rsidP="00FA6223">
            <w:pPr>
              <w:jc w:val="center"/>
              <w:rPr>
                <w:rFonts w:cs="Calibri"/>
              </w:rPr>
            </w:pPr>
          </w:p>
        </w:tc>
        <w:tc>
          <w:tcPr>
            <w:tcW w:w="2520" w:type="dxa"/>
          </w:tcPr>
          <w:p w14:paraId="6E9C1F9F" w14:textId="77777777" w:rsidR="009446D8" w:rsidRPr="00615A6F" w:rsidRDefault="009446D8" w:rsidP="00FA6223">
            <w:pPr>
              <w:jc w:val="center"/>
              <w:rPr>
                <w:rFonts w:cs="Calibri"/>
              </w:rPr>
            </w:pPr>
          </w:p>
        </w:tc>
        <w:tc>
          <w:tcPr>
            <w:tcW w:w="4950" w:type="dxa"/>
          </w:tcPr>
          <w:p w14:paraId="76760760" w14:textId="77777777" w:rsidR="009446D8" w:rsidRPr="009446D8" w:rsidRDefault="009446D8" w:rsidP="009446D8">
            <w:pPr>
              <w:rPr>
                <w:rFonts w:cs="Calibri"/>
              </w:rPr>
            </w:pPr>
          </w:p>
        </w:tc>
      </w:tr>
      <w:tr w:rsidR="009446D8" w:rsidRPr="00615A6F" w14:paraId="02E90A34" w14:textId="77777777" w:rsidTr="009446D8">
        <w:trPr>
          <w:trHeight w:val="332"/>
        </w:trPr>
        <w:tc>
          <w:tcPr>
            <w:tcW w:w="3690" w:type="dxa"/>
          </w:tcPr>
          <w:p w14:paraId="409F5334" w14:textId="79EE73B2" w:rsidR="009446D8" w:rsidRPr="00615A6F" w:rsidRDefault="009446D8" w:rsidP="00FA6223">
            <w:pPr>
              <w:rPr>
                <w:rFonts w:cs="Calibri"/>
              </w:rPr>
            </w:pPr>
          </w:p>
        </w:tc>
        <w:tc>
          <w:tcPr>
            <w:tcW w:w="1800" w:type="dxa"/>
          </w:tcPr>
          <w:p w14:paraId="3B47CA3B" w14:textId="4E003B44" w:rsidR="009446D8" w:rsidRPr="00615A6F" w:rsidRDefault="009446D8" w:rsidP="00FA6223">
            <w:pPr>
              <w:jc w:val="center"/>
              <w:rPr>
                <w:rFonts w:cs="Calibri"/>
              </w:rPr>
            </w:pPr>
          </w:p>
        </w:tc>
        <w:tc>
          <w:tcPr>
            <w:tcW w:w="2520" w:type="dxa"/>
          </w:tcPr>
          <w:p w14:paraId="4C261931" w14:textId="74BE9252" w:rsidR="009446D8" w:rsidRPr="00615A6F" w:rsidRDefault="009446D8" w:rsidP="00FA6223">
            <w:pPr>
              <w:jc w:val="center"/>
              <w:rPr>
                <w:rFonts w:cs="Calibri"/>
              </w:rPr>
            </w:pPr>
          </w:p>
        </w:tc>
        <w:tc>
          <w:tcPr>
            <w:tcW w:w="4950" w:type="dxa"/>
          </w:tcPr>
          <w:p w14:paraId="6CA14BE2" w14:textId="411F9C5E" w:rsidR="009446D8" w:rsidRPr="009446D8" w:rsidRDefault="009446D8" w:rsidP="009446D8">
            <w:pPr>
              <w:rPr>
                <w:rFonts w:cs="Calibri"/>
              </w:rPr>
            </w:pPr>
          </w:p>
        </w:tc>
      </w:tr>
      <w:tr w:rsidR="009446D8" w:rsidRPr="00615A6F" w14:paraId="1A49B582" w14:textId="77777777" w:rsidTr="00FA6223">
        <w:trPr>
          <w:trHeight w:val="268"/>
        </w:trPr>
        <w:tc>
          <w:tcPr>
            <w:tcW w:w="3690" w:type="dxa"/>
          </w:tcPr>
          <w:p w14:paraId="41390BFC" w14:textId="18CAD78D" w:rsidR="009446D8" w:rsidRPr="00615A6F" w:rsidRDefault="009446D8" w:rsidP="00FA6223">
            <w:pPr>
              <w:rPr>
                <w:rFonts w:cs="Calibri"/>
              </w:rPr>
            </w:pPr>
          </w:p>
        </w:tc>
        <w:tc>
          <w:tcPr>
            <w:tcW w:w="1800" w:type="dxa"/>
          </w:tcPr>
          <w:p w14:paraId="448DAB00" w14:textId="371AC380" w:rsidR="009446D8" w:rsidRPr="00615A6F" w:rsidRDefault="009446D8" w:rsidP="00FA6223">
            <w:pPr>
              <w:jc w:val="center"/>
              <w:rPr>
                <w:rFonts w:cs="Calibri"/>
              </w:rPr>
            </w:pPr>
          </w:p>
        </w:tc>
        <w:tc>
          <w:tcPr>
            <w:tcW w:w="2520" w:type="dxa"/>
          </w:tcPr>
          <w:p w14:paraId="09E5F16D" w14:textId="6E0E5689" w:rsidR="009446D8" w:rsidRPr="00615A6F" w:rsidRDefault="009446D8" w:rsidP="00FA6223">
            <w:pPr>
              <w:jc w:val="center"/>
              <w:rPr>
                <w:rFonts w:cs="Calibri"/>
              </w:rPr>
            </w:pPr>
          </w:p>
        </w:tc>
        <w:tc>
          <w:tcPr>
            <w:tcW w:w="4950" w:type="dxa"/>
          </w:tcPr>
          <w:p w14:paraId="556B8E94" w14:textId="4BD96541" w:rsidR="009446D8" w:rsidRPr="009446D8" w:rsidRDefault="009446D8" w:rsidP="009446D8">
            <w:pPr>
              <w:rPr>
                <w:rFonts w:cs="Calibri"/>
              </w:rPr>
            </w:pPr>
          </w:p>
        </w:tc>
      </w:tr>
    </w:tbl>
    <w:p w14:paraId="2F89515D" w14:textId="1E9DF2E8" w:rsidR="00FE33BC" w:rsidRDefault="00FE33BC" w:rsidP="004178D3">
      <w:pPr>
        <w:widowControl w:val="0"/>
        <w:spacing w:after="0" w:line="276" w:lineRule="auto"/>
        <w:rPr>
          <w:rFonts w:cs="Calibri"/>
          <w:b/>
          <w:sz w:val="32"/>
          <w:szCs w:val="32"/>
        </w:rPr>
      </w:pPr>
    </w:p>
    <w:p w14:paraId="2C7C8161" w14:textId="77777777" w:rsidR="00FE33BC" w:rsidRDefault="00FE33BC">
      <w:pPr>
        <w:rPr>
          <w:rFonts w:cs="Calibri"/>
          <w:b/>
          <w:sz w:val="32"/>
          <w:szCs w:val="32"/>
        </w:rPr>
      </w:pPr>
      <w:r>
        <w:rPr>
          <w:rFonts w:cs="Calibri"/>
          <w:b/>
          <w:sz w:val="32"/>
          <w:szCs w:val="32"/>
        </w:rPr>
        <w:br w:type="page"/>
      </w:r>
    </w:p>
    <w:p w14:paraId="4B274CC0" w14:textId="77777777" w:rsidR="00767448" w:rsidRDefault="00767448" w:rsidP="00767448">
      <w:pPr>
        <w:widowControl w:val="0"/>
        <w:spacing w:after="0" w:line="240" w:lineRule="auto"/>
        <w:rPr>
          <w:rFonts w:cs="Calibri"/>
          <w:b/>
          <w:u w:val="single"/>
        </w:rPr>
      </w:pPr>
      <w:r w:rsidRPr="00ED60F5">
        <w:rPr>
          <w:rFonts w:cs="Calibri"/>
          <w:b/>
          <w:u w:val="single"/>
        </w:rPr>
        <w:lastRenderedPageBreak/>
        <w:t xml:space="preserve">Goal Area: </w:t>
      </w:r>
      <w:r>
        <w:rPr>
          <w:rFonts w:cs="Calibri"/>
          <w:b/>
          <w:u w:val="single"/>
        </w:rPr>
        <w:t>Staff Training</w:t>
      </w:r>
    </w:p>
    <w:p w14:paraId="3DB835BF" w14:textId="77777777" w:rsidR="00767448" w:rsidRDefault="00767448" w:rsidP="00767448">
      <w:pPr>
        <w:widowControl w:val="0"/>
        <w:spacing w:after="0" w:line="240" w:lineRule="auto"/>
        <w:rPr>
          <w:rFonts w:cs="Calibri"/>
          <w:b/>
          <w:u w:val="single"/>
        </w:rPr>
      </w:pPr>
    </w:p>
    <w:p w14:paraId="5EF2AB9D" w14:textId="015E5593" w:rsidR="00767448" w:rsidRPr="00767448" w:rsidRDefault="00767448" w:rsidP="00767448">
      <w:pPr>
        <w:widowControl w:val="0"/>
        <w:spacing w:after="0" w:line="240" w:lineRule="auto"/>
        <w:rPr>
          <w:rFonts w:cs="Calibri"/>
          <w:bCs/>
          <w:iCs/>
          <w:u w:val="single"/>
        </w:rPr>
      </w:pPr>
      <w:r w:rsidRPr="00120E69">
        <w:rPr>
          <w:rFonts w:cs="Calibri"/>
          <w:b/>
        </w:rPr>
        <w:t>Objective #1</w:t>
      </w:r>
      <w:r>
        <w:rPr>
          <w:rFonts w:eastAsia="Times New Roman" w:cs="Calibri"/>
          <w:b/>
          <w:i/>
        </w:rPr>
        <w:t xml:space="preserve">: </w:t>
      </w:r>
      <w:r>
        <w:rPr>
          <w:rFonts w:eastAsia="Times New Roman" w:cs="Calibri"/>
          <w:bCs/>
          <w:iCs/>
        </w:rPr>
        <w:t>[write objective here]</w:t>
      </w:r>
    </w:p>
    <w:p w14:paraId="1EAE8DF7" w14:textId="77777777" w:rsidR="00767448" w:rsidRDefault="00767448" w:rsidP="00767448">
      <w:pPr>
        <w:widowControl w:val="0"/>
        <w:spacing w:after="0" w:line="276" w:lineRule="auto"/>
        <w:rPr>
          <w:rFonts w:cs="Calibri"/>
          <w:b/>
        </w:rPr>
      </w:pPr>
    </w:p>
    <w:p w14:paraId="2988EDBC" w14:textId="77777777" w:rsidR="00767448" w:rsidRPr="00BE719D" w:rsidRDefault="00767448" w:rsidP="00767448">
      <w:pPr>
        <w:widowControl w:val="0"/>
        <w:spacing w:line="276" w:lineRule="auto"/>
        <w:rPr>
          <w:rFonts w:cs="Calibri"/>
          <w:bCs/>
        </w:rPr>
      </w:pPr>
      <w:r w:rsidRPr="00BE719D">
        <w:rPr>
          <w:rFonts w:cs="Calibri"/>
          <w:b/>
        </w:rPr>
        <w:t>Table 2.4</w:t>
      </w:r>
      <w:r w:rsidRPr="00BE719D">
        <w:rPr>
          <w:rFonts w:cs="Calibri"/>
          <w:bCs/>
        </w:rPr>
        <w:t xml:space="preserve"> Activities and Outcomes</w:t>
      </w:r>
      <w:r>
        <w:rPr>
          <w:rFonts w:cs="Calibri"/>
          <w:bCs/>
        </w:rPr>
        <w:t xml:space="preserve"> for Staff Training Objective #1</w:t>
      </w:r>
    </w:p>
    <w:tbl>
      <w:tblPr>
        <w:tblStyle w:val="TableGrid"/>
        <w:tblW w:w="12960" w:type="dxa"/>
        <w:tblInd w:w="-5" w:type="dxa"/>
        <w:tblLook w:val="04A0" w:firstRow="1" w:lastRow="0" w:firstColumn="1" w:lastColumn="0" w:noHBand="0" w:noVBand="1"/>
      </w:tblPr>
      <w:tblGrid>
        <w:gridCol w:w="3690"/>
        <w:gridCol w:w="1800"/>
        <w:gridCol w:w="2520"/>
        <w:gridCol w:w="4950"/>
      </w:tblGrid>
      <w:tr w:rsidR="00767448" w:rsidRPr="00BE719D" w14:paraId="4560A229" w14:textId="77777777" w:rsidTr="00FA6223">
        <w:trPr>
          <w:trHeight w:val="339"/>
        </w:trPr>
        <w:tc>
          <w:tcPr>
            <w:tcW w:w="3690" w:type="dxa"/>
            <w:shd w:val="clear" w:color="auto" w:fill="0070C0"/>
          </w:tcPr>
          <w:p w14:paraId="05151733" w14:textId="77777777" w:rsidR="00767448" w:rsidRPr="00120E69" w:rsidRDefault="00767448" w:rsidP="00FA6223">
            <w:pPr>
              <w:jc w:val="center"/>
              <w:rPr>
                <w:rFonts w:cs="Calibri"/>
                <w:color w:val="FFFFFF" w:themeColor="background1"/>
              </w:rPr>
            </w:pPr>
            <w:r w:rsidRPr="00120E69">
              <w:rPr>
                <w:rFonts w:eastAsia="Times New Roman" w:cs="Calibri"/>
                <w:b/>
                <w:color w:val="FFFFFF" w:themeColor="background1"/>
              </w:rPr>
              <w:t>Activities and Approaches</w:t>
            </w:r>
          </w:p>
        </w:tc>
        <w:tc>
          <w:tcPr>
            <w:tcW w:w="1800" w:type="dxa"/>
            <w:shd w:val="clear" w:color="auto" w:fill="0070C0"/>
          </w:tcPr>
          <w:p w14:paraId="1527A119" w14:textId="77777777" w:rsidR="00767448" w:rsidRPr="00120E69" w:rsidRDefault="00767448" w:rsidP="00FA6223">
            <w:pPr>
              <w:jc w:val="center"/>
              <w:rPr>
                <w:rFonts w:eastAsia="Times New Roman" w:cs="Calibri"/>
                <w:b/>
                <w:color w:val="FFFFFF" w:themeColor="background1"/>
              </w:rPr>
            </w:pPr>
            <w:r w:rsidRPr="00120E69">
              <w:rPr>
                <w:rFonts w:eastAsia="Times New Roman" w:cs="Calibri"/>
                <w:b/>
                <w:color w:val="FFFFFF" w:themeColor="background1"/>
              </w:rPr>
              <w:t>Timeframe</w:t>
            </w:r>
          </w:p>
        </w:tc>
        <w:tc>
          <w:tcPr>
            <w:tcW w:w="2520" w:type="dxa"/>
            <w:shd w:val="clear" w:color="auto" w:fill="0070C0"/>
          </w:tcPr>
          <w:p w14:paraId="2C5BFDF2" w14:textId="77777777" w:rsidR="00767448" w:rsidRPr="00120E69" w:rsidRDefault="00767448" w:rsidP="00FA6223">
            <w:pPr>
              <w:jc w:val="center"/>
              <w:rPr>
                <w:rFonts w:cs="Calibri"/>
                <w:color w:val="FFFFFF" w:themeColor="background1"/>
              </w:rPr>
            </w:pPr>
            <w:r w:rsidRPr="00120E69">
              <w:rPr>
                <w:rFonts w:eastAsia="Times New Roman" w:cs="Calibri"/>
                <w:b/>
                <w:color w:val="FFFFFF" w:themeColor="background1"/>
              </w:rPr>
              <w:t xml:space="preserve">Persons Responsible </w:t>
            </w:r>
          </w:p>
        </w:tc>
        <w:tc>
          <w:tcPr>
            <w:tcW w:w="4950" w:type="dxa"/>
            <w:shd w:val="clear" w:color="auto" w:fill="0070C0"/>
          </w:tcPr>
          <w:p w14:paraId="6029F9CA" w14:textId="77777777" w:rsidR="00767448" w:rsidRPr="00120E69" w:rsidRDefault="00767448" w:rsidP="00FA6223">
            <w:pPr>
              <w:jc w:val="center"/>
              <w:rPr>
                <w:rFonts w:cs="Calibri"/>
                <w:b/>
                <w:bCs/>
                <w:color w:val="FFFFFF" w:themeColor="background1"/>
              </w:rPr>
            </w:pPr>
            <w:r w:rsidRPr="00120E69">
              <w:rPr>
                <w:rFonts w:cs="Calibri"/>
                <w:b/>
                <w:bCs/>
                <w:color w:val="FFFFFF" w:themeColor="background1"/>
              </w:rPr>
              <w:t>Outcomes</w:t>
            </w:r>
          </w:p>
        </w:tc>
      </w:tr>
      <w:tr w:rsidR="00767448" w:rsidRPr="00BE719D" w14:paraId="56AF661D" w14:textId="77777777" w:rsidTr="00FA6223">
        <w:trPr>
          <w:trHeight w:val="268"/>
        </w:trPr>
        <w:tc>
          <w:tcPr>
            <w:tcW w:w="3690" w:type="dxa"/>
          </w:tcPr>
          <w:p w14:paraId="2739C853" w14:textId="5D3E455F" w:rsidR="00767448" w:rsidRPr="00BE719D" w:rsidRDefault="00767448" w:rsidP="00FA6223">
            <w:pPr>
              <w:rPr>
                <w:rFonts w:cs="Calibri"/>
              </w:rPr>
            </w:pPr>
          </w:p>
        </w:tc>
        <w:tc>
          <w:tcPr>
            <w:tcW w:w="1800" w:type="dxa"/>
          </w:tcPr>
          <w:p w14:paraId="6EC6F24A" w14:textId="3C4C7C03" w:rsidR="00767448" w:rsidRPr="00BE719D" w:rsidRDefault="00767448" w:rsidP="00FA6223">
            <w:pPr>
              <w:jc w:val="center"/>
              <w:rPr>
                <w:rFonts w:cs="Calibri"/>
              </w:rPr>
            </w:pPr>
          </w:p>
        </w:tc>
        <w:tc>
          <w:tcPr>
            <w:tcW w:w="2520" w:type="dxa"/>
          </w:tcPr>
          <w:p w14:paraId="6149EE6D" w14:textId="3E401AAF" w:rsidR="00767448" w:rsidRPr="00BE719D" w:rsidRDefault="00767448" w:rsidP="00FA6223">
            <w:pPr>
              <w:jc w:val="center"/>
              <w:rPr>
                <w:rFonts w:cs="Calibri"/>
              </w:rPr>
            </w:pPr>
          </w:p>
        </w:tc>
        <w:tc>
          <w:tcPr>
            <w:tcW w:w="4950" w:type="dxa"/>
          </w:tcPr>
          <w:p w14:paraId="6C4CBB03" w14:textId="1B058806" w:rsidR="00767448" w:rsidRPr="00767448" w:rsidRDefault="00767448" w:rsidP="00767448">
            <w:pPr>
              <w:rPr>
                <w:rFonts w:cs="Calibri"/>
              </w:rPr>
            </w:pPr>
          </w:p>
        </w:tc>
      </w:tr>
      <w:tr w:rsidR="00767448" w:rsidRPr="00BE719D" w14:paraId="3D840B68" w14:textId="77777777" w:rsidTr="00FA6223">
        <w:trPr>
          <w:trHeight w:val="268"/>
        </w:trPr>
        <w:tc>
          <w:tcPr>
            <w:tcW w:w="3690" w:type="dxa"/>
          </w:tcPr>
          <w:p w14:paraId="21ED4279" w14:textId="78C717B1" w:rsidR="00767448" w:rsidRPr="00BE719D" w:rsidRDefault="00767448" w:rsidP="00FA6223">
            <w:pPr>
              <w:rPr>
                <w:rFonts w:cs="Calibri"/>
              </w:rPr>
            </w:pPr>
          </w:p>
        </w:tc>
        <w:tc>
          <w:tcPr>
            <w:tcW w:w="1800" w:type="dxa"/>
          </w:tcPr>
          <w:p w14:paraId="261BF0ED" w14:textId="753B2353" w:rsidR="00767448" w:rsidRPr="00BE719D" w:rsidRDefault="00767448" w:rsidP="00FA6223">
            <w:pPr>
              <w:jc w:val="center"/>
              <w:rPr>
                <w:rFonts w:cs="Calibri"/>
              </w:rPr>
            </w:pPr>
          </w:p>
        </w:tc>
        <w:tc>
          <w:tcPr>
            <w:tcW w:w="2520" w:type="dxa"/>
          </w:tcPr>
          <w:p w14:paraId="18F68D31" w14:textId="25382048" w:rsidR="00767448" w:rsidRPr="00BE719D" w:rsidRDefault="00767448" w:rsidP="00FA6223">
            <w:pPr>
              <w:jc w:val="center"/>
              <w:rPr>
                <w:rFonts w:cs="Calibri"/>
              </w:rPr>
            </w:pPr>
          </w:p>
        </w:tc>
        <w:tc>
          <w:tcPr>
            <w:tcW w:w="4950" w:type="dxa"/>
          </w:tcPr>
          <w:p w14:paraId="45934327" w14:textId="38F835E3" w:rsidR="00767448" w:rsidRPr="00767448" w:rsidRDefault="00767448" w:rsidP="00767448">
            <w:pPr>
              <w:rPr>
                <w:rFonts w:cs="Calibri"/>
              </w:rPr>
            </w:pPr>
          </w:p>
        </w:tc>
      </w:tr>
      <w:tr w:rsidR="00767448" w:rsidRPr="00BE719D" w14:paraId="755A20DC" w14:textId="77777777" w:rsidTr="00FA6223">
        <w:trPr>
          <w:trHeight w:val="268"/>
        </w:trPr>
        <w:tc>
          <w:tcPr>
            <w:tcW w:w="3690" w:type="dxa"/>
          </w:tcPr>
          <w:p w14:paraId="0DB65F43" w14:textId="0830432C" w:rsidR="00767448" w:rsidRPr="00BE719D" w:rsidRDefault="00767448" w:rsidP="00FA6223">
            <w:pPr>
              <w:rPr>
                <w:rFonts w:cs="Calibri"/>
              </w:rPr>
            </w:pPr>
          </w:p>
        </w:tc>
        <w:tc>
          <w:tcPr>
            <w:tcW w:w="1800" w:type="dxa"/>
          </w:tcPr>
          <w:p w14:paraId="287155F2" w14:textId="281351A7" w:rsidR="00767448" w:rsidRPr="00BE719D" w:rsidRDefault="00767448" w:rsidP="00FA6223">
            <w:pPr>
              <w:jc w:val="center"/>
              <w:rPr>
                <w:rFonts w:cs="Calibri"/>
              </w:rPr>
            </w:pPr>
          </w:p>
        </w:tc>
        <w:tc>
          <w:tcPr>
            <w:tcW w:w="2520" w:type="dxa"/>
          </w:tcPr>
          <w:p w14:paraId="1EFAFF21" w14:textId="4EAEEEFD" w:rsidR="00767448" w:rsidRPr="00BE719D" w:rsidRDefault="00767448" w:rsidP="00FA6223">
            <w:pPr>
              <w:jc w:val="center"/>
              <w:rPr>
                <w:rFonts w:cs="Calibri"/>
              </w:rPr>
            </w:pPr>
          </w:p>
        </w:tc>
        <w:tc>
          <w:tcPr>
            <w:tcW w:w="4950" w:type="dxa"/>
          </w:tcPr>
          <w:p w14:paraId="1E1A6324" w14:textId="08E4DAEA" w:rsidR="00767448" w:rsidRPr="00767448" w:rsidRDefault="00767448" w:rsidP="00767448">
            <w:pPr>
              <w:rPr>
                <w:rFonts w:cs="Calibri"/>
              </w:rPr>
            </w:pPr>
          </w:p>
        </w:tc>
      </w:tr>
      <w:tr w:rsidR="00767448" w:rsidRPr="00BE719D" w14:paraId="4ABD8D6E" w14:textId="77777777" w:rsidTr="00FA6223">
        <w:trPr>
          <w:trHeight w:val="268"/>
        </w:trPr>
        <w:tc>
          <w:tcPr>
            <w:tcW w:w="3690" w:type="dxa"/>
          </w:tcPr>
          <w:p w14:paraId="3DB6C5AC" w14:textId="77777777" w:rsidR="00767448" w:rsidRPr="00BE719D" w:rsidRDefault="00767448" w:rsidP="00FA6223">
            <w:pPr>
              <w:rPr>
                <w:rFonts w:cs="Calibri"/>
              </w:rPr>
            </w:pPr>
          </w:p>
        </w:tc>
        <w:tc>
          <w:tcPr>
            <w:tcW w:w="1800" w:type="dxa"/>
          </w:tcPr>
          <w:p w14:paraId="27CA26AF" w14:textId="77777777" w:rsidR="00767448" w:rsidRPr="00BE719D" w:rsidRDefault="00767448" w:rsidP="00FA6223">
            <w:pPr>
              <w:jc w:val="center"/>
              <w:rPr>
                <w:rFonts w:cs="Calibri"/>
              </w:rPr>
            </w:pPr>
          </w:p>
        </w:tc>
        <w:tc>
          <w:tcPr>
            <w:tcW w:w="2520" w:type="dxa"/>
          </w:tcPr>
          <w:p w14:paraId="113AE131" w14:textId="77777777" w:rsidR="00767448" w:rsidRPr="00BE719D" w:rsidRDefault="00767448" w:rsidP="00FA6223">
            <w:pPr>
              <w:jc w:val="center"/>
              <w:rPr>
                <w:rFonts w:cs="Calibri"/>
              </w:rPr>
            </w:pPr>
          </w:p>
        </w:tc>
        <w:tc>
          <w:tcPr>
            <w:tcW w:w="4950" w:type="dxa"/>
          </w:tcPr>
          <w:p w14:paraId="1ADDD192" w14:textId="77777777" w:rsidR="00767448" w:rsidRPr="00767448" w:rsidRDefault="00767448" w:rsidP="00767448">
            <w:pPr>
              <w:rPr>
                <w:rFonts w:cs="Calibri"/>
              </w:rPr>
            </w:pPr>
          </w:p>
        </w:tc>
      </w:tr>
      <w:tr w:rsidR="00767448" w:rsidRPr="00BE719D" w14:paraId="1D3F5322" w14:textId="77777777" w:rsidTr="00FA6223">
        <w:trPr>
          <w:trHeight w:val="268"/>
        </w:trPr>
        <w:tc>
          <w:tcPr>
            <w:tcW w:w="3690" w:type="dxa"/>
          </w:tcPr>
          <w:p w14:paraId="1DAB8E63" w14:textId="4D7ECAE9" w:rsidR="00767448" w:rsidRPr="00BE719D" w:rsidRDefault="00767448" w:rsidP="00FA6223">
            <w:pPr>
              <w:rPr>
                <w:rFonts w:cs="Calibri"/>
              </w:rPr>
            </w:pPr>
          </w:p>
        </w:tc>
        <w:tc>
          <w:tcPr>
            <w:tcW w:w="1800" w:type="dxa"/>
          </w:tcPr>
          <w:p w14:paraId="5982262F" w14:textId="6EAF1328" w:rsidR="00767448" w:rsidRPr="00BE719D" w:rsidRDefault="00767448" w:rsidP="00FA6223">
            <w:pPr>
              <w:jc w:val="center"/>
              <w:rPr>
                <w:rFonts w:cs="Calibri"/>
              </w:rPr>
            </w:pPr>
          </w:p>
        </w:tc>
        <w:tc>
          <w:tcPr>
            <w:tcW w:w="2520" w:type="dxa"/>
          </w:tcPr>
          <w:p w14:paraId="70FFB815" w14:textId="59034D08" w:rsidR="00767448" w:rsidRPr="00BE719D" w:rsidRDefault="00767448" w:rsidP="00FA6223">
            <w:pPr>
              <w:jc w:val="center"/>
              <w:rPr>
                <w:rFonts w:cs="Calibri"/>
              </w:rPr>
            </w:pPr>
          </w:p>
        </w:tc>
        <w:tc>
          <w:tcPr>
            <w:tcW w:w="4950" w:type="dxa"/>
          </w:tcPr>
          <w:p w14:paraId="1D45E3C2" w14:textId="3E8D97BF" w:rsidR="00767448" w:rsidRPr="00767448" w:rsidRDefault="00767448" w:rsidP="00767448">
            <w:pPr>
              <w:rPr>
                <w:rFonts w:cs="Calibri"/>
              </w:rPr>
            </w:pPr>
          </w:p>
        </w:tc>
      </w:tr>
    </w:tbl>
    <w:p w14:paraId="285BA429" w14:textId="77777777" w:rsidR="00F041B8" w:rsidRPr="00C752E2" w:rsidRDefault="00F041B8" w:rsidP="001F20A9">
      <w:pPr>
        <w:rPr>
          <w:rFonts w:cs="Calibri"/>
        </w:rPr>
        <w:sectPr w:rsidR="00F041B8" w:rsidRPr="00C752E2" w:rsidSect="00C752E2">
          <w:headerReference w:type="default" r:id="rId30"/>
          <w:pgSz w:w="15840" w:h="12240" w:orient="landscape"/>
          <w:pgMar w:top="1440" w:right="1440" w:bottom="1008" w:left="1440" w:header="720" w:footer="720" w:gutter="0"/>
          <w:cols w:space="720"/>
        </w:sectPr>
      </w:pPr>
    </w:p>
    <w:p w14:paraId="000000C4" w14:textId="779CE8CE" w:rsidR="005A4B51" w:rsidRPr="00C752E2" w:rsidRDefault="00B43DC8" w:rsidP="002114D0">
      <w:pPr>
        <w:tabs>
          <w:tab w:val="left" w:pos="7525"/>
        </w:tabs>
        <w:jc w:val="both"/>
        <w:rPr>
          <w:rFonts w:cs="Calibri"/>
          <w:b/>
          <w:bCs/>
          <w:sz w:val="36"/>
          <w:szCs w:val="36"/>
        </w:rPr>
      </w:pPr>
      <w:r w:rsidRPr="00C752E2">
        <w:rPr>
          <w:rFonts w:cs="Calibri"/>
          <w:b/>
          <w:bCs/>
          <w:sz w:val="36"/>
          <w:szCs w:val="36"/>
        </w:rPr>
        <w:lastRenderedPageBreak/>
        <w:t>Appendix A: S.W.O.T. Analysis Worksheet</w:t>
      </w:r>
    </w:p>
    <w:p w14:paraId="6711F196" w14:textId="4C19A2BB" w:rsidR="007E25B2" w:rsidRPr="00B01A59" w:rsidRDefault="007E25B2" w:rsidP="007E25B2">
      <w:pPr>
        <w:shd w:val="clear" w:color="auto" w:fill="9F2065"/>
        <w:rPr>
          <w:rFonts w:cs="Calibri"/>
          <w:b/>
          <w:bCs/>
          <w:color w:val="FFFFFF" w:themeColor="background1"/>
          <w:sz w:val="28"/>
          <w:szCs w:val="28"/>
        </w:rPr>
      </w:pPr>
      <w:r w:rsidRPr="00B01A59">
        <w:rPr>
          <w:rFonts w:cs="Calibri"/>
          <w:b/>
          <w:bCs/>
          <w:color w:val="FFFFFF" w:themeColor="background1"/>
          <w:sz w:val="28"/>
          <w:szCs w:val="28"/>
        </w:rPr>
        <w:t>SWOT Analysis Action Planning</w:t>
      </w:r>
    </w:p>
    <w:p w14:paraId="244DBB1E" w14:textId="04A38B45" w:rsidR="00713E85" w:rsidRPr="00AB20B1" w:rsidRDefault="00713E85" w:rsidP="00713E85">
      <w:r w:rsidRPr="00AB20B1">
        <w:t xml:space="preserve">With your district team, review your </w:t>
      </w:r>
      <w:r>
        <w:t>existing substance use prevention and intervention program</w:t>
      </w:r>
      <w:r w:rsidRPr="00AB20B1">
        <w:t xml:space="preserve"> and answer the questions in each SWOT quadrant. Fill in the worksheet on </w:t>
      </w:r>
      <w:r w:rsidR="00D766A9">
        <w:t>the following pages.</w:t>
      </w:r>
      <w:r w:rsidRPr="00AB20B1">
        <w:t xml:space="preserve"> </w:t>
      </w:r>
    </w:p>
    <w:p w14:paraId="551042F1" w14:textId="77777777" w:rsidR="00713E85" w:rsidRPr="00AB20B1" w:rsidRDefault="00713E85" w:rsidP="00713E85">
      <w:r w:rsidRPr="00AB20B1">
        <w:t>Strengths:</w:t>
      </w:r>
    </w:p>
    <w:p w14:paraId="6BE4F79B" w14:textId="77777777" w:rsidR="00713E85" w:rsidRPr="00AB20B1" w:rsidRDefault="00713E85" w:rsidP="00EA7579">
      <w:pPr>
        <w:pStyle w:val="ListParagraph"/>
        <w:numPr>
          <w:ilvl w:val="0"/>
          <w:numId w:val="5"/>
        </w:numPr>
      </w:pPr>
      <w:r w:rsidRPr="00AB20B1">
        <w:t>Find ways to promote and leverage your strengths.</w:t>
      </w:r>
    </w:p>
    <w:p w14:paraId="49FBF044" w14:textId="77777777" w:rsidR="00713E85" w:rsidRPr="00AB20B1" w:rsidRDefault="00713E85" w:rsidP="00EA7579">
      <w:pPr>
        <w:pStyle w:val="ListParagraph"/>
        <w:numPr>
          <w:ilvl w:val="0"/>
          <w:numId w:val="5"/>
        </w:numPr>
      </w:pPr>
      <w:r w:rsidRPr="00AB20B1">
        <w:t>Consider communicating your strengths to key interest holders who have influence.</w:t>
      </w:r>
    </w:p>
    <w:p w14:paraId="613D3D63" w14:textId="77777777" w:rsidR="00713E85" w:rsidRPr="00AB20B1" w:rsidRDefault="00713E85" w:rsidP="00EA7579">
      <w:pPr>
        <w:pStyle w:val="ListParagraph"/>
        <w:numPr>
          <w:ilvl w:val="0"/>
          <w:numId w:val="5"/>
        </w:numPr>
      </w:pPr>
      <w:r w:rsidRPr="00AB20B1">
        <w:t>Find ways for your strengths to counteract or minimize threats.</w:t>
      </w:r>
    </w:p>
    <w:p w14:paraId="0568F342" w14:textId="77777777" w:rsidR="00713E85" w:rsidRPr="00AB20B1" w:rsidRDefault="00713E85" w:rsidP="00713E85">
      <w:r w:rsidRPr="00AB20B1">
        <w:t>Weaknesses:</w:t>
      </w:r>
    </w:p>
    <w:p w14:paraId="2648DADC" w14:textId="77777777" w:rsidR="00713E85" w:rsidRPr="00AB20B1" w:rsidRDefault="00713E85" w:rsidP="00EA7579">
      <w:pPr>
        <w:pStyle w:val="ListParagraph"/>
        <w:numPr>
          <w:ilvl w:val="0"/>
          <w:numId w:val="6"/>
        </w:numPr>
      </w:pPr>
      <w:r w:rsidRPr="00AB20B1">
        <w:t>Find ways to reduce or eliminate your weaknesses.</w:t>
      </w:r>
    </w:p>
    <w:p w14:paraId="5400E005" w14:textId="77777777" w:rsidR="00713E85" w:rsidRPr="00AB20B1" w:rsidRDefault="00713E85" w:rsidP="00EA7579">
      <w:pPr>
        <w:pStyle w:val="ListParagraph"/>
        <w:numPr>
          <w:ilvl w:val="0"/>
          <w:numId w:val="6"/>
        </w:numPr>
      </w:pPr>
      <w:r w:rsidRPr="00AB20B1">
        <w:t>Look for alternatives to obtain your objectives without exposing your weakness.</w:t>
      </w:r>
    </w:p>
    <w:p w14:paraId="409EFF33" w14:textId="77777777" w:rsidR="00713E85" w:rsidRPr="00AB20B1" w:rsidRDefault="00713E85" w:rsidP="00EA7579">
      <w:pPr>
        <w:pStyle w:val="ListParagraph"/>
        <w:numPr>
          <w:ilvl w:val="0"/>
          <w:numId w:val="6"/>
        </w:numPr>
      </w:pPr>
      <w:r w:rsidRPr="00AB20B1">
        <w:t>Find ways to decrease the perception of weakness.</w:t>
      </w:r>
    </w:p>
    <w:p w14:paraId="2EB12A22" w14:textId="77777777" w:rsidR="00713E85" w:rsidRPr="00AB20B1" w:rsidRDefault="00713E85" w:rsidP="00713E85">
      <w:r w:rsidRPr="00AB20B1">
        <w:t>Opportunities:</w:t>
      </w:r>
    </w:p>
    <w:p w14:paraId="5DAA35B0" w14:textId="77777777" w:rsidR="00713E85" w:rsidRPr="00AB20B1" w:rsidRDefault="00713E85" w:rsidP="00EA7579">
      <w:pPr>
        <w:pStyle w:val="ListParagraph"/>
        <w:numPr>
          <w:ilvl w:val="0"/>
          <w:numId w:val="7"/>
        </w:numPr>
      </w:pPr>
      <w:r w:rsidRPr="00AB20B1">
        <w:t>Set implementation plans to leverage existing opportunities.</w:t>
      </w:r>
    </w:p>
    <w:p w14:paraId="65DA8AE2" w14:textId="77777777" w:rsidR="00713E85" w:rsidRPr="00AB20B1" w:rsidRDefault="00713E85" w:rsidP="00EA7579">
      <w:pPr>
        <w:pStyle w:val="ListParagraph"/>
        <w:numPr>
          <w:ilvl w:val="0"/>
          <w:numId w:val="7"/>
        </w:numPr>
      </w:pPr>
      <w:r w:rsidRPr="00AB20B1">
        <w:t xml:space="preserve">Determine the benefits of your available opportunities </w:t>
      </w:r>
      <w:proofErr w:type="gramStart"/>
      <w:r w:rsidRPr="00AB20B1">
        <w:t>in order to</w:t>
      </w:r>
      <w:proofErr w:type="gramEnd"/>
      <w:r w:rsidRPr="00AB20B1">
        <w:t xml:space="preserve"> garner support and allocate resources to produce desired outcomes.</w:t>
      </w:r>
    </w:p>
    <w:p w14:paraId="0C0EFA2A" w14:textId="77777777" w:rsidR="00713E85" w:rsidRPr="00AB20B1" w:rsidRDefault="00713E85" w:rsidP="00713E85">
      <w:r w:rsidRPr="00AB20B1">
        <w:t>Threats:</w:t>
      </w:r>
    </w:p>
    <w:p w14:paraId="359FCC9D" w14:textId="77777777" w:rsidR="00713E85" w:rsidRPr="00AB20B1" w:rsidRDefault="00713E85" w:rsidP="00EA7579">
      <w:pPr>
        <w:pStyle w:val="ListParagraph"/>
        <w:numPr>
          <w:ilvl w:val="0"/>
          <w:numId w:val="8"/>
        </w:numPr>
      </w:pPr>
      <w:r w:rsidRPr="00AB20B1">
        <w:t>Describe a plan to prepare for known threats (e.g., upcoming legislation).</w:t>
      </w:r>
    </w:p>
    <w:p w14:paraId="607387A3" w14:textId="6E189FC7" w:rsidR="005B7E9D" w:rsidRDefault="00713E85" w:rsidP="00AB1060">
      <w:pPr>
        <w:pStyle w:val="ListParagraph"/>
        <w:numPr>
          <w:ilvl w:val="0"/>
          <w:numId w:val="8"/>
        </w:numPr>
      </w:pPr>
      <w:r w:rsidRPr="00AB20B1">
        <w:t>Determine the severity of the threats to better understand possible outcomes associated with it</w:t>
      </w:r>
    </w:p>
    <w:p w14:paraId="74A4A019" w14:textId="6A9ED40B" w:rsidR="002F27BA" w:rsidRDefault="002F27BA">
      <w:r>
        <w:br w:type="page"/>
      </w:r>
    </w:p>
    <w:p w14:paraId="41783A21" w14:textId="06783B3A" w:rsidR="00D3362F" w:rsidRDefault="00D3362F" w:rsidP="00D3362F">
      <w:pPr>
        <w:tabs>
          <w:tab w:val="left" w:pos="990"/>
        </w:tabs>
        <w:rPr>
          <w:rFonts w:cstheme="minorBidi"/>
        </w:rPr>
      </w:pPr>
      <w:r w:rsidRPr="002351B7">
        <w:rPr>
          <w:rFonts w:cstheme="minorBidi"/>
          <w:b/>
          <w:bCs/>
        </w:rPr>
        <w:lastRenderedPageBreak/>
        <w:t>Table A.1</w:t>
      </w:r>
      <w:r>
        <w:rPr>
          <w:rFonts w:cstheme="minorBidi"/>
        </w:rPr>
        <w:t xml:space="preserve"> SWOT Analysis- Internal Strengths</w:t>
      </w:r>
    </w:p>
    <w:tbl>
      <w:tblPr>
        <w:tblW w:w="12690" w:type="dxa"/>
        <w:tblInd w:w="-90" w:type="dxa"/>
        <w:tblLook w:val="04A0" w:firstRow="1" w:lastRow="0" w:firstColumn="1" w:lastColumn="0" w:noHBand="0" w:noVBand="1"/>
      </w:tblPr>
      <w:tblGrid>
        <w:gridCol w:w="1980"/>
        <w:gridCol w:w="10710"/>
      </w:tblGrid>
      <w:tr w:rsidR="00D3362F" w:rsidRPr="00AB20B1" w14:paraId="23965277" w14:textId="77777777" w:rsidTr="00FA6223">
        <w:trPr>
          <w:trHeight w:val="1009"/>
        </w:trPr>
        <w:tc>
          <w:tcPr>
            <w:tcW w:w="1980" w:type="dxa"/>
            <w:tcBorders>
              <w:bottom w:val="single" w:sz="4" w:space="0" w:color="E97132" w:themeColor="accent2"/>
            </w:tcBorders>
            <w:shd w:val="clear" w:color="auto" w:fill="BF4E14" w:themeFill="accent2" w:themeFillShade="BF"/>
            <w:noWrap/>
            <w:vAlign w:val="center"/>
            <w:hideMark/>
          </w:tcPr>
          <w:p w14:paraId="3C5AD583" w14:textId="77777777" w:rsidR="00D3362F" w:rsidRPr="00AB20B1" w:rsidRDefault="00D3362F" w:rsidP="00FA6223">
            <w:pPr>
              <w:spacing w:after="0" w:line="240" w:lineRule="auto"/>
              <w:jc w:val="center"/>
              <w:rPr>
                <w:rFonts w:eastAsia="Times New Roman" w:cs="Calibri"/>
                <w:b/>
                <w:bCs/>
                <w:color w:val="FFFFFF"/>
              </w:rPr>
            </w:pPr>
            <w:r>
              <w:rPr>
                <w:rFonts w:eastAsia="Times New Roman" w:cs="Calibri"/>
                <w:b/>
                <w:bCs/>
                <w:color w:val="FFFFFF"/>
              </w:rPr>
              <w:t>CATEGORY</w:t>
            </w:r>
          </w:p>
        </w:tc>
        <w:tc>
          <w:tcPr>
            <w:tcW w:w="10710" w:type="dxa"/>
            <w:tcBorders>
              <w:bottom w:val="single" w:sz="4" w:space="0" w:color="E97132" w:themeColor="accent2"/>
            </w:tcBorders>
            <w:shd w:val="clear" w:color="auto" w:fill="BF4E14" w:themeFill="accent2" w:themeFillShade="BF"/>
            <w:vAlign w:val="center"/>
          </w:tcPr>
          <w:p w14:paraId="03BDCE0C" w14:textId="77777777" w:rsidR="00D3362F" w:rsidRPr="00AB20B1" w:rsidRDefault="00D3362F" w:rsidP="00FA6223">
            <w:pPr>
              <w:spacing w:after="0" w:line="240" w:lineRule="auto"/>
              <w:jc w:val="center"/>
              <w:rPr>
                <w:rFonts w:eastAsia="Times New Roman" w:cs="Calibri"/>
                <w:b/>
                <w:bCs/>
                <w:color w:val="FFFFFF"/>
              </w:rPr>
            </w:pPr>
            <w:r>
              <w:rPr>
                <w:rFonts w:eastAsia="Times New Roman" w:cs="Calibri"/>
                <w:b/>
                <w:bCs/>
                <w:color w:val="FFFFFF"/>
              </w:rPr>
              <w:t>INTERNAL STRENGTHS</w:t>
            </w:r>
          </w:p>
        </w:tc>
      </w:tr>
      <w:tr w:rsidR="00D3362F" w:rsidRPr="00AB20B1" w14:paraId="2900DC6C" w14:textId="77777777" w:rsidTr="00FA6223">
        <w:trPr>
          <w:trHeight w:val="1096"/>
        </w:trPr>
        <w:tc>
          <w:tcPr>
            <w:tcW w:w="1980"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58E66A3C" w14:textId="77777777" w:rsidR="00D3362F" w:rsidRPr="004C4F08" w:rsidRDefault="00D3362F" w:rsidP="00FA6223">
            <w:pPr>
              <w:spacing w:after="0" w:line="240" w:lineRule="auto"/>
              <w:rPr>
                <w:rFonts w:eastAsia="Times New Roman" w:cs="Calibri"/>
                <w:b/>
                <w:bCs/>
                <w:color w:val="000000" w:themeColor="text1"/>
              </w:rPr>
            </w:pPr>
            <w:r w:rsidRPr="004C4F08">
              <w:rPr>
                <w:rFonts w:cs="Calibri"/>
                <w:b/>
                <w:bCs/>
                <w:color w:val="000000" w:themeColor="text1"/>
                <w:kern w:val="24"/>
              </w:rPr>
              <w:t>K–12 Instruction</w:t>
            </w:r>
          </w:p>
        </w:tc>
        <w:tc>
          <w:tcPr>
            <w:tcW w:w="10710"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48C78331" w14:textId="409B5608" w:rsidR="00D3362F" w:rsidRPr="004C4F08" w:rsidRDefault="00D3362F" w:rsidP="00D3362F">
            <w:pPr>
              <w:pBdr>
                <w:top w:val="nil"/>
                <w:left w:val="nil"/>
                <w:bottom w:val="nil"/>
                <w:right w:val="nil"/>
                <w:between w:val="nil"/>
              </w:pBdr>
              <w:spacing w:after="0" w:line="240" w:lineRule="auto"/>
              <w:rPr>
                <w:rFonts w:eastAsia="Times New Roman" w:cs="Calibri"/>
                <w:color w:val="000000"/>
              </w:rPr>
            </w:pPr>
          </w:p>
        </w:tc>
      </w:tr>
      <w:tr w:rsidR="00D3362F" w:rsidRPr="00AB20B1" w14:paraId="135B2423" w14:textId="77777777" w:rsidTr="00FA6223">
        <w:trPr>
          <w:trHeight w:val="1331"/>
        </w:trPr>
        <w:tc>
          <w:tcPr>
            <w:tcW w:w="1980"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2114EB1C" w14:textId="77777777" w:rsidR="00D3362F" w:rsidRPr="004C4F08" w:rsidRDefault="00D3362F" w:rsidP="00FA6223">
            <w:pPr>
              <w:spacing w:after="0" w:line="240" w:lineRule="auto"/>
              <w:rPr>
                <w:rFonts w:eastAsia="Times New Roman" w:cs="Calibri"/>
                <w:b/>
                <w:bCs/>
                <w:color w:val="000000" w:themeColor="text1"/>
              </w:rPr>
            </w:pPr>
            <w:r w:rsidRPr="004C4F08">
              <w:rPr>
                <w:rFonts w:cs="Calibri"/>
                <w:b/>
                <w:bCs/>
                <w:color w:val="000000" w:themeColor="text1"/>
                <w:kern w:val="24"/>
              </w:rPr>
              <w:t>Policies, Rules and Procedures</w:t>
            </w:r>
          </w:p>
        </w:tc>
        <w:tc>
          <w:tcPr>
            <w:tcW w:w="10710"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07103202" w14:textId="7FA405BD" w:rsidR="00D3362F" w:rsidRPr="00D3362F" w:rsidRDefault="00D3362F" w:rsidP="00D3362F">
            <w:pPr>
              <w:spacing w:after="0" w:line="240" w:lineRule="auto"/>
              <w:rPr>
                <w:rFonts w:eastAsia="Times New Roman" w:cs="Calibri"/>
              </w:rPr>
            </w:pPr>
          </w:p>
        </w:tc>
      </w:tr>
      <w:tr w:rsidR="00D3362F" w:rsidRPr="00AB20B1" w14:paraId="43588A56" w14:textId="77777777" w:rsidTr="00FA6223">
        <w:trPr>
          <w:trHeight w:val="1151"/>
        </w:trPr>
        <w:tc>
          <w:tcPr>
            <w:tcW w:w="1980"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2A86090A" w14:textId="77777777" w:rsidR="00D3362F" w:rsidRPr="004C4F08" w:rsidRDefault="00D3362F" w:rsidP="00FA6223">
            <w:pPr>
              <w:spacing w:after="0" w:line="240" w:lineRule="auto"/>
              <w:rPr>
                <w:rFonts w:eastAsia="Times New Roman" w:cs="Calibri"/>
                <w:b/>
                <w:bCs/>
                <w:color w:val="000000" w:themeColor="text1"/>
              </w:rPr>
            </w:pPr>
            <w:r w:rsidRPr="004C4F08">
              <w:rPr>
                <w:rFonts w:cs="Calibri"/>
                <w:b/>
                <w:bCs/>
                <w:color w:val="000000" w:themeColor="text1"/>
                <w:kern w:val="24"/>
              </w:rPr>
              <w:t>Communication</w:t>
            </w:r>
          </w:p>
        </w:tc>
        <w:tc>
          <w:tcPr>
            <w:tcW w:w="10710"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1DA44E32" w14:textId="2C699777" w:rsidR="00D3362F" w:rsidRPr="00D3362F" w:rsidRDefault="00D3362F" w:rsidP="00D3362F">
            <w:pPr>
              <w:spacing w:after="0" w:line="240" w:lineRule="auto"/>
              <w:rPr>
                <w:rFonts w:eastAsia="Times New Roman" w:cs="Calibri"/>
              </w:rPr>
            </w:pPr>
          </w:p>
        </w:tc>
      </w:tr>
      <w:tr w:rsidR="00D3362F" w:rsidRPr="00AB20B1" w14:paraId="3DC76077" w14:textId="77777777" w:rsidTr="00FA6223">
        <w:trPr>
          <w:trHeight w:val="971"/>
        </w:trPr>
        <w:tc>
          <w:tcPr>
            <w:tcW w:w="1980"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36BFEB98" w14:textId="77777777" w:rsidR="00D3362F" w:rsidRPr="004C4F08" w:rsidRDefault="00D3362F" w:rsidP="00FA6223">
            <w:pPr>
              <w:spacing w:after="0" w:line="240" w:lineRule="auto"/>
              <w:rPr>
                <w:rFonts w:eastAsia="Times New Roman" w:cs="Calibri"/>
                <w:b/>
                <w:bCs/>
                <w:color w:val="000000" w:themeColor="text1"/>
              </w:rPr>
            </w:pPr>
            <w:r w:rsidRPr="004C4F08">
              <w:rPr>
                <w:rFonts w:cs="Calibri"/>
                <w:b/>
                <w:bCs/>
                <w:color w:val="000000" w:themeColor="text1"/>
                <w:kern w:val="24"/>
              </w:rPr>
              <w:t>Staff Training</w:t>
            </w:r>
          </w:p>
        </w:tc>
        <w:tc>
          <w:tcPr>
            <w:tcW w:w="10710"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4F4C50DF" w14:textId="31DCAAB5" w:rsidR="00D3362F" w:rsidRPr="00D3362F" w:rsidRDefault="00D3362F" w:rsidP="00D3362F">
            <w:pPr>
              <w:spacing w:after="0" w:line="240" w:lineRule="auto"/>
              <w:rPr>
                <w:rFonts w:eastAsia="Times New Roman" w:cs="Calibri"/>
              </w:rPr>
            </w:pPr>
          </w:p>
        </w:tc>
      </w:tr>
      <w:tr w:rsidR="00D3362F" w:rsidRPr="00AB20B1" w14:paraId="7C138937" w14:textId="77777777" w:rsidTr="00FA6223">
        <w:trPr>
          <w:trHeight w:val="1439"/>
        </w:trPr>
        <w:tc>
          <w:tcPr>
            <w:tcW w:w="1980"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24CC8CD3" w14:textId="77777777" w:rsidR="00D3362F" w:rsidRPr="004C4F08" w:rsidRDefault="00D3362F" w:rsidP="00FA6223">
            <w:pPr>
              <w:spacing w:after="0" w:line="240" w:lineRule="auto"/>
              <w:rPr>
                <w:rFonts w:cs="Calibri"/>
                <w:b/>
                <w:bCs/>
                <w:color w:val="000000" w:themeColor="text1"/>
                <w:kern w:val="24"/>
              </w:rPr>
            </w:pPr>
            <w:r w:rsidRPr="004C4F08">
              <w:rPr>
                <w:rFonts w:cs="Calibri"/>
                <w:b/>
                <w:bCs/>
                <w:color w:val="000000" w:themeColor="text1"/>
                <w:kern w:val="24"/>
              </w:rPr>
              <w:t>School Board Approval</w:t>
            </w:r>
          </w:p>
          <w:p w14:paraId="56433B17" w14:textId="77777777" w:rsidR="00D3362F" w:rsidRPr="004C4F08" w:rsidRDefault="00D3362F" w:rsidP="00FA6223">
            <w:pPr>
              <w:spacing w:after="0" w:line="240" w:lineRule="auto"/>
              <w:rPr>
                <w:rFonts w:cs="Calibri"/>
                <w:b/>
                <w:bCs/>
                <w:color w:val="000000" w:themeColor="text1"/>
                <w:kern w:val="24"/>
              </w:rPr>
            </w:pPr>
          </w:p>
        </w:tc>
        <w:tc>
          <w:tcPr>
            <w:tcW w:w="10710" w:type="dxa"/>
            <w:tcBorders>
              <w:top w:val="single" w:sz="4" w:space="0" w:color="E97132" w:themeColor="accent2"/>
              <w:left w:val="single" w:sz="4" w:space="0" w:color="E97132" w:themeColor="accent2"/>
              <w:bottom w:val="single" w:sz="4" w:space="0" w:color="E97132" w:themeColor="accent2"/>
              <w:right w:val="single" w:sz="4" w:space="0" w:color="E97132" w:themeColor="accent2"/>
            </w:tcBorders>
          </w:tcPr>
          <w:p w14:paraId="4D4C1D79" w14:textId="37054BFE" w:rsidR="00D3362F" w:rsidRPr="00D3362F" w:rsidRDefault="00D3362F" w:rsidP="00D3362F">
            <w:pPr>
              <w:spacing w:after="0" w:line="240" w:lineRule="auto"/>
              <w:rPr>
                <w:rFonts w:eastAsia="Times New Roman" w:cs="Calibri"/>
              </w:rPr>
            </w:pPr>
          </w:p>
        </w:tc>
      </w:tr>
    </w:tbl>
    <w:p w14:paraId="4AADE1D7" w14:textId="77777777" w:rsidR="00C618CE" w:rsidRDefault="00C618CE" w:rsidP="00FC2663">
      <w:pPr>
        <w:tabs>
          <w:tab w:val="left" w:pos="990"/>
        </w:tabs>
        <w:rPr>
          <w:rFonts w:cstheme="minorBidi"/>
        </w:rPr>
      </w:pPr>
    </w:p>
    <w:p w14:paraId="3B70B9F2" w14:textId="77777777" w:rsidR="00364323" w:rsidRDefault="00364323" w:rsidP="00FC2663">
      <w:pPr>
        <w:tabs>
          <w:tab w:val="left" w:pos="990"/>
        </w:tabs>
        <w:rPr>
          <w:rFonts w:cstheme="minorBidi"/>
        </w:rPr>
      </w:pPr>
    </w:p>
    <w:p w14:paraId="7AFEE79E" w14:textId="77777777" w:rsidR="00A06C87" w:rsidRDefault="00A06C87" w:rsidP="00FC2663">
      <w:pPr>
        <w:tabs>
          <w:tab w:val="left" w:pos="990"/>
        </w:tabs>
        <w:rPr>
          <w:rFonts w:cstheme="minorBidi"/>
        </w:rPr>
      </w:pPr>
    </w:p>
    <w:p w14:paraId="7CF852D2" w14:textId="77777777" w:rsidR="00A06C87" w:rsidRDefault="00A06C87" w:rsidP="00FC2663">
      <w:pPr>
        <w:tabs>
          <w:tab w:val="left" w:pos="990"/>
        </w:tabs>
        <w:rPr>
          <w:rFonts w:cstheme="minorBidi"/>
        </w:rPr>
      </w:pPr>
    </w:p>
    <w:p w14:paraId="22735AB9" w14:textId="77777777" w:rsidR="00A06C87" w:rsidRDefault="00A06C87" w:rsidP="00A06C87">
      <w:pPr>
        <w:tabs>
          <w:tab w:val="left" w:pos="990"/>
        </w:tabs>
        <w:rPr>
          <w:rFonts w:cstheme="minorBidi"/>
        </w:rPr>
      </w:pPr>
      <w:r w:rsidRPr="002351B7">
        <w:rPr>
          <w:rFonts w:cstheme="minorBidi"/>
          <w:b/>
          <w:bCs/>
        </w:rPr>
        <w:lastRenderedPageBreak/>
        <w:t>Table A.</w:t>
      </w:r>
      <w:r>
        <w:rPr>
          <w:rFonts w:cstheme="minorBidi"/>
          <w:b/>
          <w:bCs/>
        </w:rPr>
        <w:t>2</w:t>
      </w:r>
      <w:r>
        <w:rPr>
          <w:rFonts w:cstheme="minorBidi"/>
        </w:rPr>
        <w:t xml:space="preserve"> SWOT Analysis- Internal Weaknesses</w:t>
      </w:r>
    </w:p>
    <w:tbl>
      <w:tblPr>
        <w:tblW w:w="12600" w:type="dxa"/>
        <w:tblBorders>
          <w:top w:val="single" w:sz="4" w:space="0" w:color="618436"/>
          <w:left w:val="single" w:sz="4" w:space="0" w:color="618436"/>
          <w:bottom w:val="single" w:sz="4" w:space="0" w:color="618436"/>
          <w:right w:val="single" w:sz="4" w:space="0" w:color="618436"/>
          <w:insideH w:val="single" w:sz="4" w:space="0" w:color="618436"/>
          <w:insideV w:val="single" w:sz="4" w:space="0" w:color="618436"/>
        </w:tblBorders>
        <w:tblLook w:val="04A0" w:firstRow="1" w:lastRow="0" w:firstColumn="1" w:lastColumn="0" w:noHBand="0" w:noVBand="1"/>
      </w:tblPr>
      <w:tblGrid>
        <w:gridCol w:w="1895"/>
        <w:gridCol w:w="10705"/>
      </w:tblGrid>
      <w:tr w:rsidR="00A06C87" w:rsidRPr="00AB20B1" w14:paraId="437FD990" w14:textId="77777777" w:rsidTr="00FA6223">
        <w:trPr>
          <w:trHeight w:val="1121"/>
        </w:trPr>
        <w:tc>
          <w:tcPr>
            <w:tcW w:w="1895" w:type="dxa"/>
            <w:tcBorders>
              <w:top w:val="nil"/>
              <w:left w:val="nil"/>
              <w:bottom w:val="nil"/>
              <w:right w:val="nil"/>
            </w:tcBorders>
            <w:shd w:val="clear" w:color="auto" w:fill="196B24" w:themeFill="accent3"/>
            <w:noWrap/>
            <w:vAlign w:val="center"/>
            <w:hideMark/>
          </w:tcPr>
          <w:p w14:paraId="3E6C2AD2" w14:textId="77777777" w:rsidR="00A06C87" w:rsidRPr="00AB20B1" w:rsidRDefault="00A06C87" w:rsidP="00FA6223">
            <w:pPr>
              <w:spacing w:after="0" w:line="240" w:lineRule="auto"/>
              <w:jc w:val="center"/>
              <w:rPr>
                <w:rFonts w:eastAsia="Times New Roman" w:cs="Calibri"/>
                <w:b/>
                <w:bCs/>
                <w:color w:val="FFFFFF"/>
              </w:rPr>
            </w:pPr>
            <w:r>
              <w:rPr>
                <w:rFonts w:eastAsia="Times New Roman" w:cs="Calibri"/>
                <w:b/>
                <w:bCs/>
                <w:color w:val="FFFFFF"/>
              </w:rPr>
              <w:t>CATEGORY</w:t>
            </w:r>
          </w:p>
        </w:tc>
        <w:tc>
          <w:tcPr>
            <w:tcW w:w="10705" w:type="dxa"/>
            <w:tcBorders>
              <w:top w:val="nil"/>
              <w:left w:val="nil"/>
              <w:bottom w:val="nil"/>
              <w:right w:val="nil"/>
            </w:tcBorders>
            <w:shd w:val="clear" w:color="auto" w:fill="196B24" w:themeFill="accent3"/>
            <w:vAlign w:val="center"/>
          </w:tcPr>
          <w:p w14:paraId="56B39C4B" w14:textId="77777777" w:rsidR="00A06C87" w:rsidRPr="00AB20B1" w:rsidRDefault="00A06C87" w:rsidP="00FA6223">
            <w:pPr>
              <w:spacing w:after="0" w:line="240" w:lineRule="auto"/>
              <w:jc w:val="center"/>
              <w:rPr>
                <w:rFonts w:eastAsia="Times New Roman" w:cs="Calibri"/>
                <w:b/>
                <w:bCs/>
                <w:color w:val="FFFFFF"/>
              </w:rPr>
            </w:pPr>
            <w:r>
              <w:rPr>
                <w:rFonts w:eastAsia="Times New Roman" w:cs="Calibri"/>
                <w:b/>
                <w:bCs/>
                <w:color w:val="FFFFFF"/>
              </w:rPr>
              <w:t>INTERNAL WEAKNESSES</w:t>
            </w:r>
          </w:p>
        </w:tc>
      </w:tr>
      <w:tr w:rsidR="00A06C87" w:rsidRPr="00AB20B1" w14:paraId="655CD05B" w14:textId="77777777" w:rsidTr="00FA6223">
        <w:trPr>
          <w:trHeight w:val="1217"/>
        </w:trPr>
        <w:tc>
          <w:tcPr>
            <w:tcW w:w="1895" w:type="dxa"/>
            <w:tcBorders>
              <w:top w:val="nil"/>
            </w:tcBorders>
          </w:tcPr>
          <w:p w14:paraId="1ACA4DDE" w14:textId="77777777" w:rsidR="00A06C87" w:rsidRPr="00CF1A60" w:rsidRDefault="00A06C87" w:rsidP="00FA6223">
            <w:pPr>
              <w:spacing w:after="0" w:line="240" w:lineRule="auto"/>
              <w:rPr>
                <w:rFonts w:eastAsia="Times New Roman" w:cs="Calibri"/>
              </w:rPr>
            </w:pPr>
            <w:r w:rsidRPr="00CF1A60">
              <w:rPr>
                <w:rFonts w:cs="Calibri"/>
                <w:b/>
                <w:bCs/>
                <w:color w:val="000000" w:themeColor="text1"/>
                <w:kern w:val="24"/>
              </w:rPr>
              <w:t>K–12 Instruction</w:t>
            </w:r>
          </w:p>
        </w:tc>
        <w:tc>
          <w:tcPr>
            <w:tcW w:w="10705" w:type="dxa"/>
            <w:tcBorders>
              <w:top w:val="nil"/>
            </w:tcBorders>
          </w:tcPr>
          <w:p w14:paraId="28A537DD" w14:textId="59C5BBE7" w:rsidR="00A06C87" w:rsidRPr="001D15BE" w:rsidRDefault="00A06C87" w:rsidP="00A06C87">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A06C87" w:rsidRPr="00AB20B1" w14:paraId="3782509C" w14:textId="77777777" w:rsidTr="00FA6223">
        <w:trPr>
          <w:trHeight w:val="1079"/>
        </w:trPr>
        <w:tc>
          <w:tcPr>
            <w:tcW w:w="1895" w:type="dxa"/>
          </w:tcPr>
          <w:p w14:paraId="34B2204E" w14:textId="77777777" w:rsidR="00A06C87" w:rsidRPr="00CF1A60" w:rsidRDefault="00A06C87" w:rsidP="00FA6223">
            <w:pPr>
              <w:spacing w:after="0" w:line="240" w:lineRule="auto"/>
              <w:rPr>
                <w:rFonts w:eastAsia="Times New Roman" w:cs="Calibri"/>
              </w:rPr>
            </w:pPr>
            <w:r w:rsidRPr="00CF1A60">
              <w:rPr>
                <w:rFonts w:cs="Calibri"/>
                <w:b/>
                <w:bCs/>
                <w:color w:val="000000" w:themeColor="text1"/>
                <w:kern w:val="24"/>
              </w:rPr>
              <w:t>Policies, Rules and Procedures</w:t>
            </w:r>
          </w:p>
        </w:tc>
        <w:tc>
          <w:tcPr>
            <w:tcW w:w="10705" w:type="dxa"/>
          </w:tcPr>
          <w:p w14:paraId="57FD9D24" w14:textId="6DC7A5FC" w:rsidR="00A06C87" w:rsidRPr="00A06C87" w:rsidRDefault="00A06C87" w:rsidP="00A06C87">
            <w:pPr>
              <w:spacing w:after="0" w:line="240" w:lineRule="auto"/>
              <w:rPr>
                <w:rFonts w:eastAsia="Times New Roman" w:cs="Calibri"/>
              </w:rPr>
            </w:pPr>
          </w:p>
        </w:tc>
      </w:tr>
      <w:tr w:rsidR="00A06C87" w:rsidRPr="00AB20B1" w14:paraId="5862295B" w14:textId="77777777" w:rsidTr="00FA6223">
        <w:trPr>
          <w:trHeight w:val="1217"/>
        </w:trPr>
        <w:tc>
          <w:tcPr>
            <w:tcW w:w="1895" w:type="dxa"/>
          </w:tcPr>
          <w:p w14:paraId="1D5B450B" w14:textId="77777777" w:rsidR="00A06C87" w:rsidRPr="00CF1A60" w:rsidRDefault="00A06C87" w:rsidP="00FA6223">
            <w:pPr>
              <w:spacing w:after="0" w:line="240" w:lineRule="auto"/>
              <w:rPr>
                <w:rFonts w:eastAsia="Times New Roman" w:cs="Calibri"/>
              </w:rPr>
            </w:pPr>
            <w:r w:rsidRPr="00CF1A60">
              <w:rPr>
                <w:rFonts w:cs="Calibri"/>
                <w:b/>
                <w:bCs/>
                <w:color w:val="000000" w:themeColor="text1"/>
                <w:kern w:val="24"/>
              </w:rPr>
              <w:t>Communication</w:t>
            </w:r>
          </w:p>
        </w:tc>
        <w:tc>
          <w:tcPr>
            <w:tcW w:w="10705" w:type="dxa"/>
          </w:tcPr>
          <w:p w14:paraId="7D2D92B5" w14:textId="30017639" w:rsidR="00A06C87" w:rsidRPr="00A06C87" w:rsidRDefault="00A06C87" w:rsidP="00A06C87">
            <w:pPr>
              <w:spacing w:after="0" w:line="240" w:lineRule="auto"/>
              <w:rPr>
                <w:rFonts w:eastAsia="Times New Roman" w:cs="Calibri"/>
              </w:rPr>
            </w:pPr>
          </w:p>
        </w:tc>
      </w:tr>
      <w:tr w:rsidR="00A06C87" w:rsidRPr="00AB20B1" w14:paraId="46BFB7F8" w14:textId="77777777" w:rsidTr="00FA6223">
        <w:trPr>
          <w:trHeight w:val="1217"/>
        </w:trPr>
        <w:tc>
          <w:tcPr>
            <w:tcW w:w="1895" w:type="dxa"/>
          </w:tcPr>
          <w:p w14:paraId="48D96EC9" w14:textId="77777777" w:rsidR="00A06C87" w:rsidRPr="00CF1A60" w:rsidRDefault="00A06C87" w:rsidP="00FA6223">
            <w:pPr>
              <w:spacing w:after="0" w:line="240" w:lineRule="auto"/>
              <w:rPr>
                <w:rFonts w:eastAsia="Times New Roman" w:cs="Calibri"/>
              </w:rPr>
            </w:pPr>
            <w:r w:rsidRPr="00CF1A60">
              <w:rPr>
                <w:rFonts w:cs="Calibri"/>
                <w:b/>
                <w:bCs/>
                <w:color w:val="000000" w:themeColor="text1"/>
                <w:kern w:val="24"/>
              </w:rPr>
              <w:t>Staff Training</w:t>
            </w:r>
          </w:p>
        </w:tc>
        <w:tc>
          <w:tcPr>
            <w:tcW w:w="10705" w:type="dxa"/>
          </w:tcPr>
          <w:p w14:paraId="25B25DA8" w14:textId="6C11CE12" w:rsidR="00A06C87" w:rsidRPr="00A06C87" w:rsidRDefault="00A06C87" w:rsidP="00A06C87">
            <w:pPr>
              <w:spacing w:after="0" w:line="240" w:lineRule="auto"/>
              <w:rPr>
                <w:rFonts w:eastAsia="Times New Roman" w:cs="Calibri"/>
              </w:rPr>
            </w:pPr>
          </w:p>
        </w:tc>
      </w:tr>
      <w:tr w:rsidR="00A06C87" w:rsidRPr="00AB20B1" w14:paraId="20835E0D" w14:textId="77777777" w:rsidTr="00FA6223">
        <w:trPr>
          <w:trHeight w:val="1133"/>
        </w:trPr>
        <w:tc>
          <w:tcPr>
            <w:tcW w:w="1895" w:type="dxa"/>
          </w:tcPr>
          <w:p w14:paraId="440178F0" w14:textId="77777777" w:rsidR="00A06C87" w:rsidRPr="00CF1A60" w:rsidRDefault="00A06C87" w:rsidP="00FA6223">
            <w:pPr>
              <w:spacing w:after="0" w:line="240" w:lineRule="auto"/>
              <w:rPr>
                <w:rFonts w:cs="Calibri"/>
                <w:b/>
                <w:bCs/>
                <w:color w:val="000000" w:themeColor="text1"/>
                <w:kern w:val="24"/>
              </w:rPr>
            </w:pPr>
            <w:r w:rsidRPr="00CF1A60">
              <w:rPr>
                <w:rFonts w:cs="Calibri"/>
                <w:b/>
                <w:bCs/>
                <w:color w:val="000000" w:themeColor="text1"/>
                <w:kern w:val="24"/>
              </w:rPr>
              <w:t>School Board Approval</w:t>
            </w:r>
          </w:p>
          <w:p w14:paraId="078972D9" w14:textId="77777777" w:rsidR="00A06C87" w:rsidRPr="00CF1A60" w:rsidRDefault="00A06C87" w:rsidP="00FA6223">
            <w:pPr>
              <w:spacing w:after="0" w:line="240" w:lineRule="auto"/>
              <w:rPr>
                <w:rFonts w:eastAsia="Times New Roman" w:cs="Calibri"/>
              </w:rPr>
            </w:pPr>
          </w:p>
        </w:tc>
        <w:tc>
          <w:tcPr>
            <w:tcW w:w="10705" w:type="dxa"/>
          </w:tcPr>
          <w:p w14:paraId="3F079246" w14:textId="021B6860" w:rsidR="00A06C87" w:rsidRPr="00A06C87" w:rsidRDefault="00A06C87" w:rsidP="00A06C87">
            <w:pPr>
              <w:spacing w:after="0" w:line="240" w:lineRule="auto"/>
              <w:rPr>
                <w:rFonts w:eastAsia="Times New Roman" w:cs="Calibri"/>
              </w:rPr>
            </w:pPr>
          </w:p>
        </w:tc>
      </w:tr>
    </w:tbl>
    <w:p w14:paraId="0482A151" w14:textId="77777777" w:rsidR="00A06C87" w:rsidRDefault="00A06C87" w:rsidP="00FC2663">
      <w:pPr>
        <w:tabs>
          <w:tab w:val="left" w:pos="990"/>
        </w:tabs>
        <w:rPr>
          <w:rFonts w:cstheme="minorBidi"/>
        </w:rPr>
      </w:pPr>
    </w:p>
    <w:p w14:paraId="562449B8" w14:textId="77777777" w:rsidR="00A06C87" w:rsidRDefault="00A06C87" w:rsidP="00FC2663">
      <w:pPr>
        <w:tabs>
          <w:tab w:val="left" w:pos="990"/>
        </w:tabs>
        <w:rPr>
          <w:rFonts w:cstheme="minorBidi"/>
        </w:rPr>
      </w:pPr>
    </w:p>
    <w:p w14:paraId="7B3795EB" w14:textId="77777777" w:rsidR="00782A4A" w:rsidRDefault="00782A4A" w:rsidP="00FC2663">
      <w:pPr>
        <w:tabs>
          <w:tab w:val="left" w:pos="990"/>
        </w:tabs>
        <w:rPr>
          <w:rFonts w:cstheme="minorBidi"/>
        </w:rPr>
      </w:pPr>
    </w:p>
    <w:p w14:paraId="1772C5C5" w14:textId="77777777" w:rsidR="00782A4A" w:rsidRDefault="00782A4A" w:rsidP="00FC2663">
      <w:pPr>
        <w:tabs>
          <w:tab w:val="left" w:pos="990"/>
        </w:tabs>
        <w:rPr>
          <w:rFonts w:cstheme="minorBidi"/>
        </w:rPr>
      </w:pPr>
    </w:p>
    <w:p w14:paraId="7CCA8F55" w14:textId="77777777" w:rsidR="00782A4A" w:rsidRDefault="00782A4A" w:rsidP="00782A4A">
      <w:pPr>
        <w:tabs>
          <w:tab w:val="left" w:pos="990"/>
        </w:tabs>
        <w:rPr>
          <w:rFonts w:cstheme="minorBidi"/>
        </w:rPr>
      </w:pPr>
      <w:r w:rsidRPr="002351B7">
        <w:rPr>
          <w:rFonts w:cstheme="minorBidi"/>
          <w:b/>
          <w:bCs/>
        </w:rPr>
        <w:lastRenderedPageBreak/>
        <w:t>Table A.</w:t>
      </w:r>
      <w:r>
        <w:rPr>
          <w:rFonts w:cstheme="minorBidi"/>
          <w:b/>
          <w:bCs/>
        </w:rPr>
        <w:t>3</w:t>
      </w:r>
      <w:r>
        <w:rPr>
          <w:rFonts w:cstheme="minorBidi"/>
        </w:rPr>
        <w:t xml:space="preserve"> SWOT Analysis- External Opportunities</w:t>
      </w:r>
    </w:p>
    <w:tbl>
      <w:tblPr>
        <w:tblW w:w="12501" w:type="dxa"/>
        <w:tblLook w:val="04A0" w:firstRow="1" w:lastRow="0" w:firstColumn="1" w:lastColumn="0" w:noHBand="0" w:noVBand="1"/>
      </w:tblPr>
      <w:tblGrid>
        <w:gridCol w:w="1890"/>
        <w:gridCol w:w="10611"/>
      </w:tblGrid>
      <w:tr w:rsidR="00782A4A" w:rsidRPr="00AB20B1" w14:paraId="39A08848" w14:textId="77777777" w:rsidTr="00FA6223">
        <w:trPr>
          <w:trHeight w:val="1097"/>
        </w:trPr>
        <w:tc>
          <w:tcPr>
            <w:tcW w:w="1890" w:type="dxa"/>
            <w:shd w:val="clear" w:color="auto" w:fill="0F4761" w:themeFill="accent1" w:themeFillShade="BF"/>
            <w:noWrap/>
            <w:vAlign w:val="center"/>
            <w:hideMark/>
          </w:tcPr>
          <w:p w14:paraId="01E9B2B5" w14:textId="77777777" w:rsidR="00782A4A" w:rsidRPr="00AB20B1" w:rsidRDefault="00782A4A" w:rsidP="00FA6223">
            <w:pPr>
              <w:spacing w:after="0" w:line="240" w:lineRule="auto"/>
              <w:jc w:val="center"/>
              <w:rPr>
                <w:rFonts w:eastAsia="Times New Roman" w:cs="Calibri"/>
                <w:b/>
                <w:bCs/>
                <w:color w:val="FFFFFF"/>
              </w:rPr>
            </w:pPr>
            <w:r>
              <w:rPr>
                <w:rFonts w:eastAsia="Times New Roman" w:cs="Calibri"/>
                <w:b/>
                <w:bCs/>
                <w:color w:val="FFFFFF"/>
              </w:rPr>
              <w:t>CATEGORY</w:t>
            </w:r>
          </w:p>
        </w:tc>
        <w:tc>
          <w:tcPr>
            <w:tcW w:w="10611" w:type="dxa"/>
            <w:shd w:val="clear" w:color="auto" w:fill="0F4761" w:themeFill="accent1" w:themeFillShade="BF"/>
            <w:vAlign w:val="center"/>
          </w:tcPr>
          <w:p w14:paraId="7D7982EC" w14:textId="77777777" w:rsidR="00782A4A" w:rsidRPr="00AB20B1" w:rsidRDefault="00782A4A" w:rsidP="00FA6223">
            <w:pPr>
              <w:spacing w:after="0" w:line="240" w:lineRule="auto"/>
              <w:jc w:val="center"/>
              <w:rPr>
                <w:rFonts w:eastAsia="Times New Roman" w:cs="Calibri"/>
                <w:b/>
                <w:bCs/>
                <w:color w:val="FFFFFF"/>
              </w:rPr>
            </w:pPr>
            <w:r>
              <w:rPr>
                <w:rFonts w:eastAsia="Times New Roman" w:cs="Calibri"/>
                <w:b/>
                <w:bCs/>
                <w:color w:val="FFFFFF"/>
              </w:rPr>
              <w:t>EXTERNAL OPPORTUNITIES</w:t>
            </w:r>
          </w:p>
        </w:tc>
      </w:tr>
      <w:tr w:rsidR="00782A4A" w:rsidRPr="00AB20B1" w14:paraId="633D9F3B" w14:textId="77777777" w:rsidTr="00FA6223">
        <w:trPr>
          <w:trHeight w:val="1259"/>
        </w:trPr>
        <w:tc>
          <w:tcPr>
            <w:tcW w:w="1890" w:type="dxa"/>
            <w:tcBorders>
              <w:left w:val="single" w:sz="4" w:space="0" w:color="156082" w:themeColor="accent1"/>
              <w:bottom w:val="single" w:sz="4" w:space="0" w:color="156082" w:themeColor="accent1"/>
              <w:right w:val="single" w:sz="4" w:space="0" w:color="156082" w:themeColor="accent1"/>
            </w:tcBorders>
          </w:tcPr>
          <w:p w14:paraId="5E98F5F7" w14:textId="77777777" w:rsidR="00782A4A" w:rsidRPr="00AB20B1" w:rsidRDefault="00782A4A" w:rsidP="00FA6223">
            <w:pPr>
              <w:spacing w:after="0" w:line="240" w:lineRule="auto"/>
              <w:rPr>
                <w:rFonts w:eastAsia="Times New Roman" w:cs="Calibri"/>
                <w:color w:val="000000"/>
              </w:rPr>
            </w:pPr>
            <w:r w:rsidRPr="00CE4AA7">
              <w:rPr>
                <w:rFonts w:cs="Calibri"/>
                <w:b/>
                <w:bCs/>
                <w:color w:val="000000" w:themeColor="text1"/>
                <w:kern w:val="24"/>
                <w:sz w:val="22"/>
                <w:szCs w:val="22"/>
              </w:rPr>
              <w:t>K</w:t>
            </w:r>
            <w:r>
              <w:rPr>
                <w:rFonts w:cs="Calibri"/>
                <w:b/>
                <w:bCs/>
                <w:color w:val="000000" w:themeColor="text1"/>
                <w:kern w:val="24"/>
                <w:sz w:val="22"/>
                <w:szCs w:val="22"/>
              </w:rPr>
              <w:t>–</w:t>
            </w:r>
            <w:r w:rsidRPr="00CE4AA7">
              <w:rPr>
                <w:rFonts w:cs="Calibri"/>
                <w:b/>
                <w:bCs/>
                <w:color w:val="000000" w:themeColor="text1"/>
                <w:kern w:val="24"/>
                <w:sz w:val="22"/>
                <w:szCs w:val="22"/>
              </w:rPr>
              <w:t>12 Instruction</w:t>
            </w:r>
          </w:p>
        </w:tc>
        <w:tc>
          <w:tcPr>
            <w:tcW w:w="10611" w:type="dxa"/>
            <w:tcBorders>
              <w:left w:val="single" w:sz="4" w:space="0" w:color="156082" w:themeColor="accent1"/>
              <w:bottom w:val="single" w:sz="4" w:space="0" w:color="156082" w:themeColor="accent1"/>
              <w:right w:val="single" w:sz="4" w:space="0" w:color="156082" w:themeColor="accent1"/>
            </w:tcBorders>
          </w:tcPr>
          <w:p w14:paraId="2D20ED55" w14:textId="7F7F7B5A" w:rsidR="00782A4A" w:rsidRPr="00CB31A6" w:rsidRDefault="00782A4A" w:rsidP="00CB31A6">
            <w:pPr>
              <w:spacing w:after="0" w:line="240" w:lineRule="auto"/>
              <w:rPr>
                <w:rFonts w:eastAsia="Times New Roman" w:cs="Calibri"/>
                <w:color w:val="000000"/>
              </w:rPr>
            </w:pPr>
          </w:p>
        </w:tc>
      </w:tr>
      <w:tr w:rsidR="00782A4A" w:rsidRPr="00AB20B1" w14:paraId="582AB6BD" w14:textId="77777777" w:rsidTr="00FA6223">
        <w:trPr>
          <w:trHeight w:val="1331"/>
        </w:trPr>
        <w:tc>
          <w:tcPr>
            <w:tcW w:w="189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E1293F7" w14:textId="77777777" w:rsidR="00782A4A" w:rsidRPr="00AB20B1" w:rsidRDefault="00782A4A" w:rsidP="00FA6223">
            <w:pPr>
              <w:spacing w:after="0" w:line="240" w:lineRule="auto"/>
              <w:rPr>
                <w:rFonts w:eastAsia="Times New Roman" w:cs="Calibri"/>
                <w:color w:val="000000"/>
              </w:rPr>
            </w:pPr>
            <w:r w:rsidRPr="00CE4AA7">
              <w:rPr>
                <w:rFonts w:cs="Calibri"/>
                <w:b/>
                <w:bCs/>
                <w:color w:val="000000" w:themeColor="text1"/>
                <w:kern w:val="24"/>
                <w:sz w:val="22"/>
                <w:szCs w:val="22"/>
              </w:rPr>
              <w:t>Policies, Rules and Procedures</w:t>
            </w:r>
          </w:p>
        </w:tc>
        <w:tc>
          <w:tcPr>
            <w:tcW w:w="10611"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16BC7D97" w14:textId="77777777" w:rsidR="00782A4A" w:rsidRPr="00C936FA" w:rsidRDefault="00782A4A" w:rsidP="00FA6223">
            <w:pPr>
              <w:spacing w:after="0" w:line="240" w:lineRule="auto"/>
              <w:ind w:left="436" w:hanging="346"/>
              <w:rPr>
                <w:rFonts w:eastAsia="Times New Roman" w:cs="Calibri"/>
                <w:color w:val="000000"/>
              </w:rPr>
            </w:pPr>
          </w:p>
        </w:tc>
      </w:tr>
      <w:tr w:rsidR="00782A4A" w:rsidRPr="00AB20B1" w14:paraId="533EEB7E" w14:textId="77777777" w:rsidTr="00FA6223">
        <w:trPr>
          <w:trHeight w:val="1439"/>
        </w:trPr>
        <w:tc>
          <w:tcPr>
            <w:tcW w:w="189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9B142EE" w14:textId="77777777" w:rsidR="00782A4A" w:rsidRPr="00AB20B1" w:rsidRDefault="00782A4A" w:rsidP="00FA6223">
            <w:pPr>
              <w:spacing w:after="0" w:line="240" w:lineRule="auto"/>
              <w:rPr>
                <w:rFonts w:eastAsia="Times New Roman" w:cs="Calibri"/>
                <w:color w:val="000000"/>
              </w:rPr>
            </w:pPr>
            <w:r w:rsidRPr="00CE4AA7">
              <w:rPr>
                <w:rFonts w:cs="Calibri"/>
                <w:b/>
                <w:bCs/>
                <w:color w:val="000000" w:themeColor="text1"/>
                <w:kern w:val="24"/>
                <w:sz w:val="22"/>
                <w:szCs w:val="22"/>
              </w:rPr>
              <w:t>Communication</w:t>
            </w:r>
          </w:p>
        </w:tc>
        <w:tc>
          <w:tcPr>
            <w:tcW w:w="10611"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9C0C47E" w14:textId="3FE7859C" w:rsidR="00782A4A" w:rsidRPr="00CB31A6" w:rsidRDefault="00782A4A" w:rsidP="00CB31A6">
            <w:pPr>
              <w:spacing w:after="0" w:line="240" w:lineRule="auto"/>
              <w:rPr>
                <w:rFonts w:eastAsia="Times New Roman" w:cs="Calibri"/>
                <w:color w:val="000000"/>
              </w:rPr>
            </w:pPr>
          </w:p>
        </w:tc>
      </w:tr>
      <w:tr w:rsidR="00782A4A" w:rsidRPr="00AB20B1" w14:paraId="469C5684" w14:textId="77777777" w:rsidTr="00FA6223">
        <w:trPr>
          <w:trHeight w:val="1421"/>
        </w:trPr>
        <w:tc>
          <w:tcPr>
            <w:tcW w:w="189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2FDD12D2" w14:textId="77777777" w:rsidR="00782A4A" w:rsidRPr="00AB20B1" w:rsidRDefault="00782A4A" w:rsidP="00FA6223">
            <w:pPr>
              <w:spacing w:after="0" w:line="240" w:lineRule="auto"/>
              <w:rPr>
                <w:rFonts w:eastAsia="Times New Roman" w:cs="Calibri"/>
                <w:color w:val="000000"/>
              </w:rPr>
            </w:pPr>
            <w:r w:rsidRPr="00CE4AA7">
              <w:rPr>
                <w:rFonts w:cs="Calibri"/>
                <w:b/>
                <w:bCs/>
                <w:color w:val="000000" w:themeColor="text1"/>
                <w:kern w:val="24"/>
                <w:sz w:val="22"/>
                <w:szCs w:val="22"/>
              </w:rPr>
              <w:t>Staff Training</w:t>
            </w:r>
          </w:p>
        </w:tc>
        <w:tc>
          <w:tcPr>
            <w:tcW w:w="10611"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4F27D828" w14:textId="2FFD89CA" w:rsidR="00782A4A" w:rsidRPr="00CB31A6" w:rsidRDefault="00782A4A" w:rsidP="00CB31A6">
            <w:pPr>
              <w:rPr>
                <w:rFonts w:eastAsia="Times New Roman" w:cs="Calibri"/>
              </w:rPr>
            </w:pPr>
          </w:p>
        </w:tc>
      </w:tr>
      <w:tr w:rsidR="00782A4A" w:rsidRPr="00AB20B1" w14:paraId="16C3B629" w14:textId="77777777" w:rsidTr="00FA6223">
        <w:trPr>
          <w:trHeight w:val="1349"/>
        </w:trPr>
        <w:tc>
          <w:tcPr>
            <w:tcW w:w="1890"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76AFD393" w14:textId="77777777" w:rsidR="00782A4A" w:rsidRPr="002351B7" w:rsidRDefault="00782A4A" w:rsidP="00FA6223">
            <w:pPr>
              <w:spacing w:after="0" w:line="240" w:lineRule="auto"/>
              <w:rPr>
                <w:rFonts w:cs="Calibri"/>
                <w:b/>
                <w:bCs/>
                <w:color w:val="000000" w:themeColor="text1"/>
                <w:kern w:val="24"/>
                <w:sz w:val="22"/>
                <w:szCs w:val="22"/>
              </w:rPr>
            </w:pPr>
            <w:r w:rsidRPr="00CE4AA7">
              <w:rPr>
                <w:rFonts w:cs="Calibri"/>
                <w:b/>
                <w:bCs/>
                <w:color w:val="000000" w:themeColor="text1"/>
                <w:kern w:val="24"/>
                <w:sz w:val="22"/>
                <w:szCs w:val="22"/>
              </w:rPr>
              <w:t>School Board Approval</w:t>
            </w:r>
          </w:p>
        </w:tc>
        <w:tc>
          <w:tcPr>
            <w:tcW w:w="10611" w:type="dxa"/>
            <w:tcBorders>
              <w:top w:val="single" w:sz="4" w:space="0" w:color="156082" w:themeColor="accent1"/>
              <w:left w:val="single" w:sz="4" w:space="0" w:color="156082" w:themeColor="accent1"/>
              <w:bottom w:val="single" w:sz="4" w:space="0" w:color="156082" w:themeColor="accent1"/>
              <w:right w:val="single" w:sz="4" w:space="0" w:color="156082" w:themeColor="accent1"/>
            </w:tcBorders>
          </w:tcPr>
          <w:p w14:paraId="5254B57F" w14:textId="2C9BD53D" w:rsidR="00782A4A" w:rsidRPr="00CB31A6" w:rsidRDefault="00782A4A" w:rsidP="00CB31A6">
            <w:pPr>
              <w:rPr>
                <w:rFonts w:eastAsia="Times New Roman" w:cs="Calibri"/>
              </w:rPr>
            </w:pPr>
          </w:p>
        </w:tc>
      </w:tr>
    </w:tbl>
    <w:p w14:paraId="776D3341" w14:textId="77777777" w:rsidR="006B43E5" w:rsidRDefault="006B43E5" w:rsidP="00FC2663">
      <w:pPr>
        <w:tabs>
          <w:tab w:val="left" w:pos="990"/>
        </w:tabs>
        <w:rPr>
          <w:rFonts w:cstheme="minorBidi"/>
        </w:rPr>
      </w:pPr>
    </w:p>
    <w:p w14:paraId="25114CF7" w14:textId="77777777" w:rsidR="000B4043" w:rsidRDefault="000B4043" w:rsidP="00FC2663">
      <w:pPr>
        <w:tabs>
          <w:tab w:val="left" w:pos="990"/>
        </w:tabs>
        <w:rPr>
          <w:rFonts w:cstheme="minorBidi"/>
        </w:rPr>
      </w:pPr>
    </w:p>
    <w:p w14:paraId="54BE473F" w14:textId="77777777" w:rsidR="00CB31A6" w:rsidRDefault="00CB31A6" w:rsidP="00CB31A6">
      <w:pPr>
        <w:tabs>
          <w:tab w:val="left" w:pos="990"/>
        </w:tabs>
        <w:rPr>
          <w:rFonts w:cstheme="minorBidi"/>
        </w:rPr>
      </w:pPr>
      <w:r w:rsidRPr="002351B7">
        <w:rPr>
          <w:rFonts w:cstheme="minorBidi"/>
          <w:b/>
          <w:bCs/>
        </w:rPr>
        <w:lastRenderedPageBreak/>
        <w:t>Table A.</w:t>
      </w:r>
      <w:r>
        <w:rPr>
          <w:rFonts w:cstheme="minorBidi"/>
          <w:b/>
          <w:bCs/>
        </w:rPr>
        <w:t>4</w:t>
      </w:r>
      <w:r>
        <w:rPr>
          <w:rFonts w:cstheme="minorBidi"/>
        </w:rPr>
        <w:t xml:space="preserve"> SWOT Analysis- External Threats</w:t>
      </w:r>
    </w:p>
    <w:tbl>
      <w:tblPr>
        <w:tblW w:w="12600" w:type="dxa"/>
        <w:tblInd w:w="-5" w:type="dxa"/>
        <w:tblBorders>
          <w:top w:val="single" w:sz="4" w:space="0" w:color="77206D" w:themeColor="accent5" w:themeShade="BF"/>
          <w:left w:val="single" w:sz="4" w:space="0" w:color="77206D" w:themeColor="accent5" w:themeShade="BF"/>
          <w:bottom w:val="single" w:sz="4" w:space="0" w:color="77206D" w:themeColor="accent5" w:themeShade="BF"/>
          <w:right w:val="single" w:sz="4" w:space="0" w:color="77206D" w:themeColor="accent5" w:themeShade="BF"/>
          <w:insideH w:val="single" w:sz="4" w:space="0" w:color="77206D" w:themeColor="accent5" w:themeShade="BF"/>
          <w:insideV w:val="single" w:sz="4" w:space="0" w:color="77206D" w:themeColor="accent5" w:themeShade="BF"/>
        </w:tblBorders>
        <w:tblLook w:val="04A0" w:firstRow="1" w:lastRow="0" w:firstColumn="1" w:lastColumn="0" w:noHBand="0" w:noVBand="1"/>
      </w:tblPr>
      <w:tblGrid>
        <w:gridCol w:w="1887"/>
        <w:gridCol w:w="10713"/>
      </w:tblGrid>
      <w:tr w:rsidR="00CB31A6" w:rsidRPr="004E5CC7" w14:paraId="0D7B6376" w14:textId="77777777" w:rsidTr="00FA6223">
        <w:trPr>
          <w:trHeight w:val="1070"/>
        </w:trPr>
        <w:tc>
          <w:tcPr>
            <w:tcW w:w="1887" w:type="dxa"/>
            <w:shd w:val="clear" w:color="auto" w:fill="77206D" w:themeFill="accent5" w:themeFillShade="BF"/>
            <w:vAlign w:val="center"/>
          </w:tcPr>
          <w:p w14:paraId="22C0108F" w14:textId="77777777" w:rsidR="00CB31A6" w:rsidRPr="004E5CC7" w:rsidRDefault="00CB31A6" w:rsidP="00FA6223">
            <w:pPr>
              <w:spacing w:after="0" w:line="240" w:lineRule="auto"/>
              <w:ind w:left="-120" w:right="-30"/>
              <w:jc w:val="center"/>
              <w:rPr>
                <w:rFonts w:cs="Calibri"/>
                <w:b/>
                <w:bCs/>
                <w:color w:val="FFFFFF" w:themeColor="background1"/>
                <w:kern w:val="24"/>
              </w:rPr>
            </w:pPr>
            <w:r>
              <w:rPr>
                <w:rFonts w:eastAsia="Times New Roman" w:cs="Calibri"/>
                <w:b/>
                <w:bCs/>
                <w:color w:val="FFFFFF"/>
              </w:rPr>
              <w:t>CATEGORY</w:t>
            </w:r>
          </w:p>
        </w:tc>
        <w:tc>
          <w:tcPr>
            <w:tcW w:w="10713" w:type="dxa"/>
            <w:shd w:val="clear" w:color="auto" w:fill="77206D" w:themeFill="accent5" w:themeFillShade="BF"/>
            <w:vAlign w:val="center"/>
          </w:tcPr>
          <w:p w14:paraId="3D47FB2B" w14:textId="77777777" w:rsidR="00CB31A6" w:rsidRPr="004E5CC7" w:rsidRDefault="00CB31A6" w:rsidP="00FA6223">
            <w:pPr>
              <w:spacing w:after="0" w:line="240" w:lineRule="auto"/>
              <w:ind w:left="-120" w:right="-30"/>
              <w:jc w:val="center"/>
              <w:rPr>
                <w:rFonts w:eastAsia="Times New Roman" w:cs="Calibri"/>
                <w:b/>
                <w:bCs/>
                <w:color w:val="FFFFFF" w:themeColor="background1"/>
              </w:rPr>
            </w:pPr>
            <w:r>
              <w:rPr>
                <w:rFonts w:eastAsia="Times New Roman" w:cs="Calibri"/>
                <w:b/>
                <w:bCs/>
                <w:color w:val="FFFFFF"/>
              </w:rPr>
              <w:t>EXTERNAL THREATS</w:t>
            </w:r>
          </w:p>
        </w:tc>
      </w:tr>
      <w:tr w:rsidR="00CB31A6" w:rsidRPr="003E0A85" w14:paraId="0EB5C6BC" w14:textId="77777777" w:rsidTr="00FA6223">
        <w:trPr>
          <w:trHeight w:val="1450"/>
        </w:trPr>
        <w:tc>
          <w:tcPr>
            <w:tcW w:w="1887" w:type="dxa"/>
          </w:tcPr>
          <w:p w14:paraId="51A35A3E" w14:textId="77777777" w:rsidR="00CB31A6" w:rsidRPr="00CE4AA7" w:rsidRDefault="00CB31A6" w:rsidP="00FA6223">
            <w:pPr>
              <w:spacing w:after="0" w:line="240" w:lineRule="auto"/>
              <w:ind w:left="-120" w:right="-30"/>
              <w:rPr>
                <w:rFonts w:cs="Calibri"/>
                <w:b/>
                <w:bCs/>
                <w:color w:val="000000" w:themeColor="text1"/>
                <w:kern w:val="24"/>
                <w:sz w:val="22"/>
                <w:szCs w:val="22"/>
              </w:rPr>
            </w:pPr>
            <w:r>
              <w:rPr>
                <w:rFonts w:cs="Calibri"/>
                <w:b/>
                <w:bCs/>
                <w:color w:val="000000" w:themeColor="text1"/>
                <w:kern w:val="24"/>
                <w:sz w:val="22"/>
                <w:szCs w:val="22"/>
              </w:rPr>
              <w:t xml:space="preserve"> </w:t>
            </w:r>
            <w:r w:rsidRPr="00CE4AA7">
              <w:rPr>
                <w:rFonts w:cs="Calibri"/>
                <w:b/>
                <w:bCs/>
                <w:color w:val="000000" w:themeColor="text1"/>
                <w:kern w:val="24"/>
                <w:sz w:val="22"/>
                <w:szCs w:val="22"/>
              </w:rPr>
              <w:t>K</w:t>
            </w:r>
            <w:r>
              <w:rPr>
                <w:rFonts w:cs="Calibri"/>
                <w:b/>
                <w:bCs/>
                <w:color w:val="000000" w:themeColor="text1"/>
                <w:kern w:val="24"/>
                <w:sz w:val="22"/>
                <w:szCs w:val="22"/>
              </w:rPr>
              <w:t>–</w:t>
            </w:r>
            <w:r w:rsidRPr="00CE4AA7">
              <w:rPr>
                <w:rFonts w:cs="Calibri"/>
                <w:b/>
                <w:bCs/>
                <w:color w:val="000000" w:themeColor="text1"/>
                <w:kern w:val="24"/>
                <w:sz w:val="22"/>
                <w:szCs w:val="22"/>
              </w:rPr>
              <w:t>12 Instruction</w:t>
            </w:r>
          </w:p>
          <w:p w14:paraId="02C9D518" w14:textId="77777777" w:rsidR="00CB31A6" w:rsidRPr="00CE4AA7" w:rsidRDefault="00CB31A6" w:rsidP="00FA6223">
            <w:pPr>
              <w:spacing w:after="0" w:line="240" w:lineRule="auto"/>
              <w:ind w:left="-120" w:right="-30"/>
              <w:rPr>
                <w:rFonts w:cs="Calibri"/>
                <w:b/>
                <w:bCs/>
                <w:color w:val="000000" w:themeColor="text1"/>
                <w:kern w:val="24"/>
                <w:sz w:val="22"/>
                <w:szCs w:val="22"/>
              </w:rPr>
            </w:pPr>
          </w:p>
          <w:p w14:paraId="1400A1A9" w14:textId="77777777" w:rsidR="00CB31A6" w:rsidRPr="00CE4AA7" w:rsidRDefault="00CB31A6" w:rsidP="00FA6223">
            <w:pPr>
              <w:spacing w:after="0" w:line="240" w:lineRule="auto"/>
              <w:ind w:left="-120" w:right="-30"/>
              <w:rPr>
                <w:rFonts w:cs="Calibri"/>
                <w:b/>
                <w:bCs/>
                <w:color w:val="000000" w:themeColor="text1"/>
                <w:kern w:val="24"/>
                <w:sz w:val="22"/>
                <w:szCs w:val="22"/>
              </w:rPr>
            </w:pPr>
          </w:p>
          <w:p w14:paraId="77467CC0" w14:textId="77777777" w:rsidR="00CB31A6" w:rsidRPr="00CE4AA7" w:rsidRDefault="00CB31A6" w:rsidP="00FA6223">
            <w:pPr>
              <w:spacing w:after="0" w:line="240" w:lineRule="auto"/>
              <w:ind w:left="-120" w:right="-30"/>
              <w:rPr>
                <w:rFonts w:cs="Calibri"/>
                <w:b/>
                <w:bCs/>
                <w:color w:val="000000" w:themeColor="text1"/>
                <w:kern w:val="24"/>
                <w:sz w:val="22"/>
                <w:szCs w:val="22"/>
              </w:rPr>
            </w:pPr>
          </w:p>
          <w:p w14:paraId="662CD6F8" w14:textId="77777777" w:rsidR="00CB31A6" w:rsidRPr="00AB20B1" w:rsidRDefault="00CB31A6" w:rsidP="00FA6223">
            <w:pPr>
              <w:spacing w:after="0" w:line="240" w:lineRule="auto"/>
              <w:ind w:left="-120" w:right="-30"/>
              <w:rPr>
                <w:rFonts w:eastAsia="Times New Roman" w:cs="Calibri"/>
              </w:rPr>
            </w:pPr>
          </w:p>
        </w:tc>
        <w:tc>
          <w:tcPr>
            <w:tcW w:w="10713" w:type="dxa"/>
          </w:tcPr>
          <w:p w14:paraId="6B85FFDE" w14:textId="37393BF9" w:rsidR="00CB31A6" w:rsidRPr="00CB31A6" w:rsidRDefault="00CB31A6" w:rsidP="00CB31A6">
            <w:pPr>
              <w:spacing w:after="0" w:line="240" w:lineRule="auto"/>
              <w:ind w:right="-30"/>
              <w:rPr>
                <w:rFonts w:eastAsia="Times New Roman" w:cs="Calibri"/>
              </w:rPr>
            </w:pPr>
          </w:p>
        </w:tc>
      </w:tr>
      <w:tr w:rsidR="00CB31A6" w:rsidRPr="0054106E" w14:paraId="65866ECF" w14:textId="77777777" w:rsidTr="00FA6223">
        <w:trPr>
          <w:trHeight w:hRule="exact" w:val="1648"/>
        </w:trPr>
        <w:tc>
          <w:tcPr>
            <w:tcW w:w="1887" w:type="dxa"/>
          </w:tcPr>
          <w:p w14:paraId="6E95E11A" w14:textId="77777777" w:rsidR="00CB31A6" w:rsidRPr="00CE4AA7" w:rsidRDefault="00CB31A6" w:rsidP="00FA6223">
            <w:pPr>
              <w:spacing w:after="0" w:line="240" w:lineRule="auto"/>
              <w:ind w:right="-30"/>
              <w:rPr>
                <w:rFonts w:cs="Calibri"/>
                <w:b/>
                <w:bCs/>
                <w:color w:val="000000" w:themeColor="text1"/>
                <w:kern w:val="24"/>
                <w:sz w:val="22"/>
                <w:szCs w:val="22"/>
              </w:rPr>
            </w:pPr>
            <w:r w:rsidRPr="00CE4AA7">
              <w:rPr>
                <w:rFonts w:cs="Calibri"/>
                <w:b/>
                <w:bCs/>
                <w:color w:val="000000" w:themeColor="text1"/>
                <w:kern w:val="24"/>
                <w:sz w:val="22"/>
                <w:szCs w:val="22"/>
              </w:rPr>
              <w:t>Policies, Rules and Procedures</w:t>
            </w:r>
          </w:p>
          <w:p w14:paraId="06E9953D" w14:textId="77777777" w:rsidR="00CB31A6" w:rsidRPr="00CE4AA7" w:rsidRDefault="00CB31A6" w:rsidP="00FA6223">
            <w:pPr>
              <w:spacing w:after="0" w:line="240" w:lineRule="auto"/>
              <w:ind w:left="-120" w:right="-30"/>
              <w:rPr>
                <w:rFonts w:cs="Calibri"/>
                <w:b/>
                <w:bCs/>
                <w:color w:val="000000" w:themeColor="text1"/>
                <w:kern w:val="24"/>
                <w:sz w:val="22"/>
                <w:szCs w:val="22"/>
              </w:rPr>
            </w:pPr>
          </w:p>
          <w:p w14:paraId="4A0F0320" w14:textId="77777777" w:rsidR="00CB31A6" w:rsidRPr="00CE4AA7" w:rsidRDefault="00CB31A6" w:rsidP="00FA6223">
            <w:pPr>
              <w:spacing w:after="0" w:line="240" w:lineRule="auto"/>
              <w:ind w:left="-120" w:right="-30"/>
              <w:rPr>
                <w:rFonts w:cs="Calibri"/>
                <w:b/>
                <w:bCs/>
                <w:color w:val="000000" w:themeColor="text1"/>
                <w:kern w:val="24"/>
                <w:sz w:val="22"/>
                <w:szCs w:val="22"/>
              </w:rPr>
            </w:pPr>
          </w:p>
          <w:p w14:paraId="3CF7C4C8" w14:textId="77777777" w:rsidR="00CB31A6" w:rsidRPr="00CE4AA7" w:rsidRDefault="00CB31A6" w:rsidP="00FA6223">
            <w:pPr>
              <w:spacing w:after="0" w:line="240" w:lineRule="auto"/>
              <w:ind w:left="-120" w:right="-30"/>
              <w:rPr>
                <w:rFonts w:cs="Calibri"/>
                <w:b/>
                <w:bCs/>
                <w:color w:val="000000" w:themeColor="text1"/>
                <w:kern w:val="24"/>
                <w:sz w:val="22"/>
                <w:szCs w:val="22"/>
              </w:rPr>
            </w:pPr>
          </w:p>
          <w:p w14:paraId="0845048D" w14:textId="77777777" w:rsidR="00CB31A6" w:rsidRPr="00AB20B1" w:rsidRDefault="00CB31A6" w:rsidP="00FA6223">
            <w:pPr>
              <w:spacing w:after="0" w:line="240" w:lineRule="auto"/>
              <w:ind w:left="-120" w:right="-30"/>
              <w:rPr>
                <w:rFonts w:eastAsia="Times New Roman" w:cs="Calibri"/>
              </w:rPr>
            </w:pPr>
          </w:p>
        </w:tc>
        <w:tc>
          <w:tcPr>
            <w:tcW w:w="10713" w:type="dxa"/>
          </w:tcPr>
          <w:p w14:paraId="6A6CA86E" w14:textId="5CAEFD67" w:rsidR="00CB31A6" w:rsidRPr="00CB31A6" w:rsidRDefault="00CB31A6" w:rsidP="00CB31A6">
            <w:pPr>
              <w:spacing w:after="0" w:line="240" w:lineRule="auto"/>
              <w:ind w:right="-30"/>
              <w:rPr>
                <w:rFonts w:eastAsia="Times New Roman" w:cs="Calibri"/>
              </w:rPr>
            </w:pPr>
          </w:p>
        </w:tc>
      </w:tr>
      <w:tr w:rsidR="00CB31A6" w:rsidRPr="00191B01" w14:paraId="6F4E77C4" w14:textId="77777777" w:rsidTr="00FA6223">
        <w:trPr>
          <w:trHeight w:hRule="exact" w:val="1117"/>
        </w:trPr>
        <w:tc>
          <w:tcPr>
            <w:tcW w:w="1887" w:type="dxa"/>
          </w:tcPr>
          <w:p w14:paraId="7155D5C9" w14:textId="77777777" w:rsidR="00CB31A6" w:rsidRPr="00CE4AA7" w:rsidRDefault="00CB31A6" w:rsidP="00FA6223">
            <w:pPr>
              <w:spacing w:after="0" w:line="240" w:lineRule="auto"/>
              <w:ind w:left="-120" w:right="-30"/>
              <w:rPr>
                <w:rFonts w:cs="Calibri"/>
                <w:b/>
                <w:bCs/>
                <w:color w:val="000000" w:themeColor="text1"/>
                <w:kern w:val="24"/>
                <w:sz w:val="22"/>
                <w:szCs w:val="22"/>
              </w:rPr>
            </w:pPr>
            <w:r>
              <w:rPr>
                <w:rFonts w:cs="Calibri"/>
                <w:b/>
                <w:bCs/>
                <w:color w:val="000000" w:themeColor="text1"/>
                <w:kern w:val="24"/>
                <w:sz w:val="22"/>
                <w:szCs w:val="22"/>
              </w:rPr>
              <w:t xml:space="preserve"> </w:t>
            </w:r>
            <w:r w:rsidRPr="00CE4AA7">
              <w:rPr>
                <w:rFonts w:cs="Calibri"/>
                <w:b/>
                <w:bCs/>
                <w:color w:val="000000" w:themeColor="text1"/>
                <w:kern w:val="24"/>
                <w:sz w:val="22"/>
                <w:szCs w:val="22"/>
              </w:rPr>
              <w:t>Communication</w:t>
            </w:r>
          </w:p>
          <w:p w14:paraId="04F77104" w14:textId="77777777" w:rsidR="00CB31A6" w:rsidRPr="00CE4AA7" w:rsidRDefault="00CB31A6" w:rsidP="00FA6223">
            <w:pPr>
              <w:spacing w:after="0" w:line="240" w:lineRule="auto"/>
              <w:ind w:left="-120" w:right="-30"/>
              <w:rPr>
                <w:rFonts w:cs="Calibri"/>
                <w:b/>
                <w:bCs/>
                <w:color w:val="000000" w:themeColor="text1"/>
                <w:kern w:val="24"/>
                <w:sz w:val="22"/>
                <w:szCs w:val="22"/>
              </w:rPr>
            </w:pPr>
          </w:p>
          <w:p w14:paraId="23B756A2" w14:textId="77777777" w:rsidR="00CB31A6" w:rsidRPr="00CE4AA7" w:rsidRDefault="00CB31A6" w:rsidP="00FA6223">
            <w:pPr>
              <w:spacing w:after="0" w:line="240" w:lineRule="auto"/>
              <w:ind w:left="-120" w:right="-30"/>
              <w:rPr>
                <w:rFonts w:cs="Calibri"/>
                <w:b/>
                <w:bCs/>
                <w:color w:val="000000" w:themeColor="text1"/>
                <w:kern w:val="24"/>
                <w:sz w:val="22"/>
                <w:szCs w:val="22"/>
              </w:rPr>
            </w:pPr>
          </w:p>
          <w:p w14:paraId="4B8356D3" w14:textId="77777777" w:rsidR="00CB31A6" w:rsidRPr="00CE4AA7" w:rsidRDefault="00CB31A6" w:rsidP="00FA6223">
            <w:pPr>
              <w:spacing w:after="0" w:line="240" w:lineRule="auto"/>
              <w:ind w:left="-120" w:right="-30"/>
              <w:rPr>
                <w:rFonts w:cs="Calibri"/>
                <w:b/>
                <w:bCs/>
                <w:color w:val="000000" w:themeColor="text1"/>
                <w:kern w:val="24"/>
                <w:sz w:val="22"/>
                <w:szCs w:val="22"/>
              </w:rPr>
            </w:pPr>
          </w:p>
          <w:p w14:paraId="08A6AB8E" w14:textId="77777777" w:rsidR="00CB31A6" w:rsidRPr="00AB20B1" w:rsidRDefault="00CB31A6" w:rsidP="00FA6223">
            <w:pPr>
              <w:spacing w:after="0" w:line="240" w:lineRule="auto"/>
              <w:ind w:left="-120" w:right="-30"/>
              <w:rPr>
                <w:rFonts w:eastAsia="Times New Roman" w:cs="Calibri"/>
              </w:rPr>
            </w:pPr>
          </w:p>
        </w:tc>
        <w:tc>
          <w:tcPr>
            <w:tcW w:w="10713" w:type="dxa"/>
          </w:tcPr>
          <w:p w14:paraId="7D102453" w14:textId="403C46A3" w:rsidR="00CB31A6" w:rsidRPr="00CB31A6" w:rsidRDefault="00CB31A6" w:rsidP="00CB31A6">
            <w:pPr>
              <w:spacing w:after="0" w:line="240" w:lineRule="auto"/>
              <w:ind w:right="-30"/>
              <w:rPr>
                <w:rFonts w:eastAsia="Times New Roman" w:cs="Calibri"/>
              </w:rPr>
            </w:pPr>
          </w:p>
        </w:tc>
      </w:tr>
      <w:tr w:rsidR="00CB31A6" w:rsidRPr="00191B01" w14:paraId="6633EF9C" w14:textId="77777777" w:rsidTr="00FA6223">
        <w:trPr>
          <w:trHeight w:hRule="exact" w:val="973"/>
        </w:trPr>
        <w:tc>
          <w:tcPr>
            <w:tcW w:w="1887" w:type="dxa"/>
          </w:tcPr>
          <w:p w14:paraId="30557E89" w14:textId="77777777" w:rsidR="00CB31A6" w:rsidRPr="00CE4AA7" w:rsidRDefault="00CB31A6" w:rsidP="00FA6223">
            <w:pPr>
              <w:spacing w:after="0" w:line="240" w:lineRule="auto"/>
              <w:ind w:left="-120" w:right="-30"/>
              <w:rPr>
                <w:rFonts w:cs="Calibri"/>
                <w:b/>
                <w:bCs/>
                <w:color w:val="000000" w:themeColor="text1"/>
                <w:kern w:val="24"/>
                <w:sz w:val="22"/>
                <w:szCs w:val="22"/>
              </w:rPr>
            </w:pPr>
            <w:r>
              <w:rPr>
                <w:rFonts w:cs="Calibri"/>
                <w:b/>
                <w:bCs/>
                <w:color w:val="000000" w:themeColor="text1"/>
                <w:kern w:val="24"/>
                <w:sz w:val="22"/>
                <w:szCs w:val="22"/>
              </w:rPr>
              <w:t xml:space="preserve"> </w:t>
            </w:r>
            <w:r w:rsidRPr="00CE4AA7">
              <w:rPr>
                <w:rFonts w:cs="Calibri"/>
                <w:b/>
                <w:bCs/>
                <w:color w:val="000000" w:themeColor="text1"/>
                <w:kern w:val="24"/>
                <w:sz w:val="22"/>
                <w:szCs w:val="22"/>
              </w:rPr>
              <w:t>Staff Training</w:t>
            </w:r>
          </w:p>
          <w:p w14:paraId="5AE409A3" w14:textId="77777777" w:rsidR="00CB31A6" w:rsidRPr="00CE4AA7" w:rsidRDefault="00CB31A6" w:rsidP="00FA6223">
            <w:pPr>
              <w:spacing w:after="0" w:line="240" w:lineRule="auto"/>
              <w:ind w:left="-120" w:right="-30"/>
              <w:rPr>
                <w:rFonts w:cs="Calibri"/>
                <w:b/>
                <w:bCs/>
                <w:color w:val="000000" w:themeColor="text1"/>
                <w:kern w:val="24"/>
                <w:sz w:val="22"/>
                <w:szCs w:val="22"/>
              </w:rPr>
            </w:pPr>
          </w:p>
          <w:p w14:paraId="79529112" w14:textId="77777777" w:rsidR="00CB31A6" w:rsidRPr="00CE4AA7" w:rsidRDefault="00CB31A6" w:rsidP="00FA6223">
            <w:pPr>
              <w:spacing w:after="0" w:line="240" w:lineRule="auto"/>
              <w:ind w:left="-120" w:right="-30"/>
              <w:rPr>
                <w:rFonts w:cs="Calibri"/>
                <w:b/>
                <w:bCs/>
                <w:color w:val="000000" w:themeColor="text1"/>
                <w:kern w:val="24"/>
                <w:sz w:val="22"/>
                <w:szCs w:val="22"/>
              </w:rPr>
            </w:pPr>
          </w:p>
          <w:p w14:paraId="6F945E17" w14:textId="77777777" w:rsidR="00CB31A6" w:rsidRPr="00CE4AA7" w:rsidRDefault="00CB31A6" w:rsidP="00FA6223">
            <w:pPr>
              <w:spacing w:after="0" w:line="240" w:lineRule="auto"/>
              <w:ind w:left="-120" w:right="-30"/>
              <w:rPr>
                <w:rFonts w:cs="Calibri"/>
                <w:b/>
                <w:bCs/>
                <w:color w:val="000000" w:themeColor="text1"/>
                <w:kern w:val="24"/>
                <w:sz w:val="22"/>
                <w:szCs w:val="22"/>
              </w:rPr>
            </w:pPr>
          </w:p>
          <w:p w14:paraId="29EA909E" w14:textId="77777777" w:rsidR="00CB31A6" w:rsidRPr="00AB20B1" w:rsidRDefault="00CB31A6" w:rsidP="00FA6223">
            <w:pPr>
              <w:spacing w:after="0" w:line="240" w:lineRule="auto"/>
              <w:ind w:left="-120" w:right="-30"/>
              <w:rPr>
                <w:rFonts w:eastAsia="Times New Roman" w:cs="Calibri"/>
              </w:rPr>
            </w:pPr>
          </w:p>
        </w:tc>
        <w:tc>
          <w:tcPr>
            <w:tcW w:w="10713" w:type="dxa"/>
          </w:tcPr>
          <w:p w14:paraId="26BAC568" w14:textId="636EBC78" w:rsidR="00CB31A6" w:rsidRPr="00CB31A6" w:rsidRDefault="00CB31A6" w:rsidP="00CB31A6">
            <w:pPr>
              <w:spacing w:after="0" w:line="240" w:lineRule="auto"/>
              <w:ind w:right="-30"/>
              <w:rPr>
                <w:rFonts w:eastAsia="Times New Roman" w:cs="Calibri"/>
              </w:rPr>
            </w:pPr>
          </w:p>
        </w:tc>
      </w:tr>
      <w:tr w:rsidR="00CB31A6" w:rsidRPr="00FD41FF" w14:paraId="000F58D5" w14:textId="77777777" w:rsidTr="00FA6223">
        <w:trPr>
          <w:trHeight w:hRule="exact" w:val="1162"/>
        </w:trPr>
        <w:tc>
          <w:tcPr>
            <w:tcW w:w="1887" w:type="dxa"/>
          </w:tcPr>
          <w:p w14:paraId="717C22CA" w14:textId="77777777" w:rsidR="00CB31A6" w:rsidRPr="00CE4AA7" w:rsidRDefault="00CB31A6" w:rsidP="00FA6223">
            <w:pPr>
              <w:spacing w:after="0" w:line="240" w:lineRule="auto"/>
              <w:rPr>
                <w:rFonts w:cs="Calibri"/>
                <w:b/>
                <w:bCs/>
                <w:color w:val="000000" w:themeColor="text1"/>
                <w:kern w:val="24"/>
                <w:sz w:val="22"/>
                <w:szCs w:val="22"/>
              </w:rPr>
            </w:pPr>
            <w:r w:rsidRPr="00CE4AA7">
              <w:rPr>
                <w:rFonts w:cs="Calibri"/>
                <w:b/>
                <w:bCs/>
                <w:color w:val="000000" w:themeColor="text1"/>
                <w:kern w:val="24"/>
                <w:sz w:val="22"/>
                <w:szCs w:val="22"/>
              </w:rPr>
              <w:t>School Board Approval</w:t>
            </w:r>
          </w:p>
        </w:tc>
        <w:tc>
          <w:tcPr>
            <w:tcW w:w="10713" w:type="dxa"/>
          </w:tcPr>
          <w:p w14:paraId="424F8789" w14:textId="2A413EF5" w:rsidR="00CB31A6" w:rsidRPr="00CB31A6" w:rsidRDefault="00CB31A6" w:rsidP="00CB31A6">
            <w:pPr>
              <w:spacing w:after="0" w:line="240" w:lineRule="auto"/>
              <w:ind w:right="-30"/>
              <w:rPr>
                <w:rFonts w:eastAsia="Times New Roman" w:cs="Calibri"/>
              </w:rPr>
            </w:pPr>
          </w:p>
        </w:tc>
      </w:tr>
    </w:tbl>
    <w:p w14:paraId="413621DF" w14:textId="77777777" w:rsidR="00CB31A6" w:rsidRDefault="00CB31A6" w:rsidP="00FC2663">
      <w:pPr>
        <w:tabs>
          <w:tab w:val="left" w:pos="990"/>
        </w:tabs>
        <w:rPr>
          <w:rFonts w:cstheme="minorBidi"/>
        </w:rPr>
      </w:pPr>
    </w:p>
    <w:p w14:paraId="57BCD762" w14:textId="77777777" w:rsidR="00CB31A6" w:rsidRDefault="00CB31A6" w:rsidP="00FC2663">
      <w:pPr>
        <w:tabs>
          <w:tab w:val="left" w:pos="990"/>
        </w:tabs>
        <w:rPr>
          <w:rFonts w:cstheme="minorBidi"/>
        </w:rPr>
      </w:pPr>
    </w:p>
    <w:p w14:paraId="65447B0D" w14:textId="77777777" w:rsidR="00F250D9" w:rsidRDefault="00F250D9" w:rsidP="00FC2663">
      <w:pPr>
        <w:tabs>
          <w:tab w:val="left" w:pos="990"/>
        </w:tabs>
        <w:rPr>
          <w:rFonts w:cstheme="minorBidi"/>
        </w:rPr>
      </w:pPr>
    </w:p>
    <w:p w14:paraId="7750A29C" w14:textId="77777777" w:rsidR="0095523E" w:rsidRPr="00054647" w:rsidRDefault="0095523E" w:rsidP="0095523E">
      <w:pPr>
        <w:tabs>
          <w:tab w:val="left" w:pos="990"/>
        </w:tabs>
        <w:rPr>
          <w:rFonts w:cstheme="minorBidi"/>
        </w:rPr>
      </w:pPr>
      <w:r w:rsidRPr="002351B7">
        <w:rPr>
          <w:rFonts w:cstheme="minorBidi"/>
          <w:b/>
          <w:bCs/>
        </w:rPr>
        <w:lastRenderedPageBreak/>
        <w:t>Table A.</w:t>
      </w:r>
      <w:r>
        <w:rPr>
          <w:rFonts w:cstheme="minorBidi"/>
          <w:b/>
          <w:bCs/>
        </w:rPr>
        <w:t xml:space="preserve">5 </w:t>
      </w:r>
      <w:r>
        <w:rPr>
          <w:rFonts w:cstheme="minorBidi"/>
        </w:rPr>
        <w:t>Action Items and Goals</w:t>
      </w:r>
    </w:p>
    <w:tbl>
      <w:tblPr>
        <w:tblW w:w="13235" w:type="dxa"/>
        <w:tblLook w:val="04A0" w:firstRow="1" w:lastRow="0" w:firstColumn="1" w:lastColumn="0" w:noHBand="0" w:noVBand="1"/>
      </w:tblPr>
      <w:tblGrid>
        <w:gridCol w:w="13225"/>
        <w:gridCol w:w="10"/>
      </w:tblGrid>
      <w:tr w:rsidR="0095523E" w:rsidRPr="00AB20B1" w14:paraId="724C4383" w14:textId="77777777" w:rsidTr="00FA6223">
        <w:trPr>
          <w:trHeight w:val="511"/>
        </w:trPr>
        <w:tc>
          <w:tcPr>
            <w:tcW w:w="13235" w:type="dxa"/>
            <w:gridSpan w:val="2"/>
            <w:tcBorders>
              <w:top w:val="single" w:sz="4" w:space="0" w:color="A6A6A6"/>
              <w:left w:val="single" w:sz="4" w:space="0" w:color="A6A6A6"/>
              <w:bottom w:val="single" w:sz="4" w:space="0" w:color="A6A6A6"/>
              <w:right w:val="single" w:sz="4" w:space="0" w:color="A6A6A6"/>
            </w:tcBorders>
            <w:shd w:val="clear" w:color="auto" w:fill="595959" w:themeFill="text1" w:themeFillTint="A6"/>
            <w:noWrap/>
            <w:vAlign w:val="center"/>
            <w:hideMark/>
          </w:tcPr>
          <w:p w14:paraId="6B7B3FD2" w14:textId="77777777" w:rsidR="0095523E" w:rsidRPr="007C26AC" w:rsidRDefault="0095523E" w:rsidP="00FA6223">
            <w:pPr>
              <w:spacing w:after="0" w:line="240" w:lineRule="auto"/>
              <w:jc w:val="center"/>
              <w:rPr>
                <w:rFonts w:eastAsia="Times New Roman" w:cs="Calibri"/>
                <w:b/>
                <w:bCs/>
                <w:color w:val="595959"/>
              </w:rPr>
            </w:pPr>
            <w:r w:rsidRPr="00D10C89">
              <w:rPr>
                <w:rFonts w:eastAsia="Times New Roman" w:cs="Calibri"/>
                <w:b/>
                <w:bCs/>
                <w:color w:val="FFFFFF" w:themeColor="background1"/>
              </w:rPr>
              <w:t>ACTION ITEMS &amp; GOALS</w:t>
            </w:r>
          </w:p>
        </w:tc>
      </w:tr>
      <w:tr w:rsidR="0095523E" w:rsidRPr="00AB20B1" w14:paraId="687C0F58" w14:textId="77777777" w:rsidTr="00FA6223">
        <w:trPr>
          <w:gridAfter w:val="1"/>
          <w:wAfter w:w="10" w:type="dxa"/>
          <w:trHeight w:val="511"/>
        </w:trPr>
        <w:tc>
          <w:tcPr>
            <w:tcW w:w="1322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vAlign w:val="center"/>
            <w:hideMark/>
          </w:tcPr>
          <w:p w14:paraId="72C6EBE7" w14:textId="77777777" w:rsidR="0095523E" w:rsidRPr="00194A88" w:rsidRDefault="0095523E" w:rsidP="00FA6223">
            <w:pPr>
              <w:spacing w:after="0" w:line="240" w:lineRule="auto"/>
              <w:rPr>
                <w:rFonts w:eastAsia="Times New Roman" w:cs="Calibri"/>
                <w:b/>
                <w:bCs/>
              </w:rPr>
            </w:pPr>
            <w:r w:rsidRPr="00194A88">
              <w:rPr>
                <w:rFonts w:eastAsia="Times New Roman" w:cs="Calibri"/>
                <w:b/>
                <w:bCs/>
              </w:rPr>
              <w:t>Which opportunities should we pursue? How can we use our strengths to help us succeed?</w:t>
            </w:r>
          </w:p>
          <w:p w14:paraId="5454EBBC" w14:textId="77777777" w:rsidR="0095523E" w:rsidRDefault="0095523E" w:rsidP="00FA6223">
            <w:pPr>
              <w:spacing w:after="0" w:line="240" w:lineRule="auto"/>
              <w:rPr>
                <w:rFonts w:eastAsia="Times New Roman" w:cs="Calibri"/>
              </w:rPr>
            </w:pPr>
          </w:p>
          <w:p w14:paraId="14024383" w14:textId="77777777" w:rsidR="00D74E57" w:rsidRPr="00AB20B1" w:rsidRDefault="00D74E57" w:rsidP="00FA6223">
            <w:pPr>
              <w:spacing w:after="0" w:line="240" w:lineRule="auto"/>
              <w:rPr>
                <w:rFonts w:eastAsia="Times New Roman" w:cs="Calibri"/>
              </w:rPr>
            </w:pPr>
          </w:p>
          <w:p w14:paraId="2DF343C8" w14:textId="77777777" w:rsidR="0095523E" w:rsidRPr="00AB20B1" w:rsidRDefault="0095523E" w:rsidP="0095523E">
            <w:pPr>
              <w:spacing w:after="0" w:line="240" w:lineRule="auto"/>
              <w:rPr>
                <w:rFonts w:eastAsia="Times New Roman" w:cs="Calibri"/>
              </w:rPr>
            </w:pPr>
          </w:p>
        </w:tc>
      </w:tr>
      <w:tr w:rsidR="0095523E" w:rsidRPr="00AB20B1" w14:paraId="7F0F07A8" w14:textId="77777777" w:rsidTr="00FA6223">
        <w:trPr>
          <w:gridAfter w:val="1"/>
          <w:wAfter w:w="10" w:type="dxa"/>
          <w:trHeight w:val="511"/>
        </w:trPr>
        <w:tc>
          <w:tcPr>
            <w:tcW w:w="1322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vAlign w:val="center"/>
            <w:hideMark/>
          </w:tcPr>
          <w:p w14:paraId="7A658BF1" w14:textId="77777777" w:rsidR="0095523E" w:rsidRPr="00194A88" w:rsidRDefault="0095523E" w:rsidP="00FA6223">
            <w:pPr>
              <w:spacing w:after="0" w:line="240" w:lineRule="auto"/>
              <w:rPr>
                <w:rFonts w:eastAsia="Times New Roman" w:cs="Calibri"/>
                <w:b/>
                <w:bCs/>
              </w:rPr>
            </w:pPr>
            <w:r w:rsidRPr="00194A88">
              <w:rPr>
                <w:rFonts w:eastAsia="Times New Roman" w:cs="Calibri"/>
                <w:b/>
                <w:bCs/>
              </w:rPr>
              <w:t>Which weaknesses can be worked on to help maximize success?</w:t>
            </w:r>
          </w:p>
          <w:p w14:paraId="24B688C0" w14:textId="77777777" w:rsidR="0095523E" w:rsidRDefault="0095523E" w:rsidP="00FA6223">
            <w:pPr>
              <w:spacing w:after="0" w:line="240" w:lineRule="auto"/>
              <w:rPr>
                <w:rFonts w:eastAsia="Times New Roman" w:cs="Calibri"/>
              </w:rPr>
            </w:pPr>
          </w:p>
          <w:p w14:paraId="23C05649" w14:textId="77777777" w:rsidR="00D74E57" w:rsidRDefault="00D74E57" w:rsidP="00FA6223">
            <w:pPr>
              <w:spacing w:after="0" w:line="240" w:lineRule="auto"/>
              <w:rPr>
                <w:rFonts w:eastAsia="Times New Roman" w:cs="Calibri"/>
              </w:rPr>
            </w:pPr>
          </w:p>
          <w:p w14:paraId="395B4FBE" w14:textId="77777777" w:rsidR="0095523E" w:rsidRPr="00AB20B1" w:rsidRDefault="0095523E" w:rsidP="0095523E">
            <w:pPr>
              <w:spacing w:after="0" w:line="240" w:lineRule="auto"/>
              <w:rPr>
                <w:rFonts w:eastAsia="Times New Roman" w:cs="Calibri"/>
              </w:rPr>
            </w:pPr>
          </w:p>
        </w:tc>
      </w:tr>
      <w:tr w:rsidR="0095523E" w:rsidRPr="00AB20B1" w14:paraId="0B5F2D7B" w14:textId="77777777" w:rsidTr="00FA6223">
        <w:trPr>
          <w:gridAfter w:val="1"/>
          <w:wAfter w:w="10" w:type="dxa"/>
          <w:trHeight w:val="511"/>
        </w:trPr>
        <w:tc>
          <w:tcPr>
            <w:tcW w:w="1322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vAlign w:val="center"/>
            <w:hideMark/>
          </w:tcPr>
          <w:p w14:paraId="7EA5BDDA" w14:textId="77777777" w:rsidR="0095523E" w:rsidRPr="003B7642" w:rsidRDefault="0095523E" w:rsidP="00FA6223">
            <w:pPr>
              <w:spacing w:after="0" w:line="240" w:lineRule="auto"/>
              <w:rPr>
                <w:rFonts w:eastAsia="Times New Roman" w:cs="Calibri"/>
                <w:b/>
                <w:bCs/>
              </w:rPr>
            </w:pPr>
            <w:r w:rsidRPr="003B7642">
              <w:rPr>
                <w:rFonts w:eastAsia="Times New Roman" w:cs="Calibri"/>
                <w:b/>
                <w:bCs/>
              </w:rPr>
              <w:t>What strategies can we put into place to be prepared for threats?</w:t>
            </w:r>
          </w:p>
          <w:p w14:paraId="44B7E7A2" w14:textId="77777777" w:rsidR="0095523E" w:rsidRDefault="0095523E" w:rsidP="00FA6223">
            <w:pPr>
              <w:spacing w:after="0" w:line="240" w:lineRule="auto"/>
              <w:rPr>
                <w:rFonts w:eastAsia="Times New Roman" w:cs="Calibri"/>
              </w:rPr>
            </w:pPr>
          </w:p>
          <w:p w14:paraId="330F07B2" w14:textId="77777777" w:rsidR="00D74E57" w:rsidRPr="00AB20B1" w:rsidRDefault="00D74E57" w:rsidP="00FA6223">
            <w:pPr>
              <w:spacing w:after="0" w:line="240" w:lineRule="auto"/>
              <w:rPr>
                <w:rFonts w:eastAsia="Times New Roman" w:cs="Calibri"/>
              </w:rPr>
            </w:pPr>
          </w:p>
          <w:p w14:paraId="5E3DFEA7" w14:textId="77777777" w:rsidR="0095523E" w:rsidRPr="00AB20B1" w:rsidRDefault="0095523E" w:rsidP="00FA6223">
            <w:pPr>
              <w:spacing w:after="0" w:line="240" w:lineRule="auto"/>
              <w:rPr>
                <w:rFonts w:eastAsia="Times New Roman" w:cs="Calibri"/>
              </w:rPr>
            </w:pPr>
          </w:p>
        </w:tc>
      </w:tr>
    </w:tbl>
    <w:p w14:paraId="02E3C6DC" w14:textId="6BCE426E" w:rsidR="0079775D" w:rsidRDefault="0079775D" w:rsidP="00FC2663">
      <w:pPr>
        <w:tabs>
          <w:tab w:val="left" w:pos="990"/>
        </w:tabs>
        <w:rPr>
          <w:rFonts w:cstheme="minorBidi"/>
        </w:rPr>
      </w:pPr>
    </w:p>
    <w:p w14:paraId="5F22D5A6" w14:textId="77777777" w:rsidR="0079775D" w:rsidRPr="00C752E2" w:rsidRDefault="0079775D" w:rsidP="0079775D">
      <w:pPr>
        <w:tabs>
          <w:tab w:val="left" w:pos="7525"/>
        </w:tabs>
        <w:jc w:val="both"/>
        <w:rPr>
          <w:rFonts w:cs="Calibri"/>
          <w:b/>
          <w:bCs/>
          <w:sz w:val="36"/>
          <w:szCs w:val="36"/>
        </w:rPr>
      </w:pPr>
      <w:r>
        <w:rPr>
          <w:rFonts w:cstheme="minorBidi"/>
        </w:rPr>
        <w:br w:type="page"/>
      </w:r>
      <w:r w:rsidRPr="00C752E2">
        <w:rPr>
          <w:rFonts w:cs="Calibri"/>
          <w:b/>
          <w:bCs/>
          <w:sz w:val="36"/>
          <w:szCs w:val="36"/>
        </w:rPr>
        <w:lastRenderedPageBreak/>
        <w:t xml:space="preserve">Appendix </w:t>
      </w:r>
      <w:r>
        <w:rPr>
          <w:rFonts w:cs="Calibri"/>
          <w:b/>
          <w:bCs/>
          <w:sz w:val="36"/>
          <w:szCs w:val="36"/>
        </w:rPr>
        <w:t>B</w:t>
      </w:r>
      <w:r w:rsidRPr="00C752E2">
        <w:rPr>
          <w:rFonts w:cs="Calibri"/>
          <w:b/>
          <w:bCs/>
          <w:sz w:val="36"/>
          <w:szCs w:val="36"/>
        </w:rPr>
        <w:t xml:space="preserve">: </w:t>
      </w:r>
      <w:r>
        <w:rPr>
          <w:rFonts w:cs="Calibri"/>
          <w:b/>
          <w:bCs/>
          <w:sz w:val="36"/>
          <w:szCs w:val="36"/>
        </w:rPr>
        <w:t>Substance Use Prevention and Intervention Resources</w:t>
      </w:r>
    </w:p>
    <w:p w14:paraId="566B1D9E" w14:textId="2C2896E5" w:rsidR="0079775D" w:rsidRPr="009A71D7" w:rsidRDefault="0079775D" w:rsidP="0079775D">
      <w:pPr>
        <w:tabs>
          <w:tab w:val="left" w:pos="3105"/>
        </w:tabs>
        <w:rPr>
          <w:rFonts w:cs="Calibri"/>
          <w:b/>
          <w:bCs/>
        </w:rPr>
      </w:pPr>
      <w:r w:rsidRPr="009A71D7">
        <w:rPr>
          <w:rFonts w:cs="Calibri"/>
          <w:b/>
          <w:bCs/>
        </w:rPr>
        <w:t xml:space="preserve">Table </w:t>
      </w:r>
      <w:r>
        <w:rPr>
          <w:rFonts w:cs="Calibri"/>
          <w:b/>
          <w:bCs/>
        </w:rPr>
        <w:t>B.1</w:t>
      </w:r>
      <w:r w:rsidRPr="009A71D7">
        <w:rPr>
          <w:rFonts w:cs="Calibri"/>
          <w:b/>
          <w:bCs/>
        </w:rPr>
        <w:t xml:space="preserve"> </w:t>
      </w:r>
      <w:r w:rsidRPr="008C3E27">
        <w:rPr>
          <w:rFonts w:cs="Calibri"/>
        </w:rPr>
        <w:t>Prevention Education Resources</w:t>
      </w:r>
    </w:p>
    <w:tbl>
      <w:tblPr>
        <w:tblStyle w:val="TableGrid"/>
        <w:tblW w:w="13135" w:type="dxa"/>
        <w:tblLook w:val="04A0" w:firstRow="1" w:lastRow="0" w:firstColumn="1" w:lastColumn="0" w:noHBand="0" w:noVBand="1"/>
      </w:tblPr>
      <w:tblGrid>
        <w:gridCol w:w="3685"/>
        <w:gridCol w:w="5310"/>
        <w:gridCol w:w="4140"/>
      </w:tblGrid>
      <w:tr w:rsidR="0079775D" w:rsidRPr="009A71D7" w14:paraId="0F8D1E29" w14:textId="77777777" w:rsidTr="00FA6223">
        <w:trPr>
          <w:trHeight w:val="440"/>
        </w:trPr>
        <w:tc>
          <w:tcPr>
            <w:tcW w:w="3685" w:type="dxa"/>
            <w:shd w:val="clear" w:color="auto" w:fill="0070C0"/>
            <w:vAlign w:val="center"/>
          </w:tcPr>
          <w:p w14:paraId="665C07D8" w14:textId="77777777" w:rsidR="0079775D" w:rsidRPr="009A71D7" w:rsidRDefault="0079775D" w:rsidP="00FA6223">
            <w:pPr>
              <w:tabs>
                <w:tab w:val="left" w:pos="3105"/>
              </w:tabs>
              <w:jc w:val="center"/>
              <w:rPr>
                <w:rFonts w:cs="Calibri"/>
                <w:b/>
                <w:bCs/>
              </w:rPr>
            </w:pPr>
            <w:r w:rsidRPr="009A71D7">
              <w:rPr>
                <w:rFonts w:cs="Calibri"/>
                <w:b/>
                <w:bCs/>
                <w:color w:val="FFFFFF" w:themeColor="background1"/>
              </w:rPr>
              <w:t>Resource</w:t>
            </w:r>
          </w:p>
        </w:tc>
        <w:tc>
          <w:tcPr>
            <w:tcW w:w="5310" w:type="dxa"/>
            <w:shd w:val="clear" w:color="auto" w:fill="0070C0"/>
            <w:vAlign w:val="center"/>
          </w:tcPr>
          <w:p w14:paraId="73A5D450" w14:textId="77777777" w:rsidR="0079775D" w:rsidRPr="009A71D7" w:rsidRDefault="0079775D" w:rsidP="00FA6223">
            <w:pPr>
              <w:tabs>
                <w:tab w:val="left" w:pos="3105"/>
              </w:tabs>
              <w:jc w:val="center"/>
              <w:rPr>
                <w:rFonts w:cs="Calibri"/>
                <w:b/>
                <w:bCs/>
                <w:color w:val="FFFFFF" w:themeColor="background1"/>
              </w:rPr>
            </w:pPr>
            <w:r w:rsidRPr="009A71D7">
              <w:rPr>
                <w:rFonts w:cs="Calibri"/>
                <w:b/>
                <w:bCs/>
                <w:color w:val="FFFFFF" w:themeColor="background1"/>
              </w:rPr>
              <w:t>Description</w:t>
            </w:r>
          </w:p>
        </w:tc>
        <w:tc>
          <w:tcPr>
            <w:tcW w:w="4140" w:type="dxa"/>
            <w:shd w:val="clear" w:color="auto" w:fill="0070C0"/>
            <w:vAlign w:val="center"/>
          </w:tcPr>
          <w:p w14:paraId="3BCF0204" w14:textId="77777777" w:rsidR="0079775D" w:rsidRPr="009A71D7" w:rsidRDefault="0079775D" w:rsidP="00FA6223">
            <w:pPr>
              <w:tabs>
                <w:tab w:val="left" w:pos="3105"/>
              </w:tabs>
              <w:jc w:val="center"/>
              <w:rPr>
                <w:rFonts w:cs="Calibri"/>
                <w:b/>
                <w:bCs/>
                <w:color w:val="FFFFFF" w:themeColor="background1"/>
              </w:rPr>
            </w:pPr>
            <w:r w:rsidRPr="009A71D7">
              <w:rPr>
                <w:rFonts w:cs="Calibri"/>
                <w:b/>
                <w:bCs/>
                <w:color w:val="FFFFFF" w:themeColor="background1"/>
              </w:rPr>
              <w:t>Link/Contact Information</w:t>
            </w:r>
          </w:p>
        </w:tc>
      </w:tr>
      <w:tr w:rsidR="00277155" w:rsidRPr="009A71D7" w14:paraId="3BC58564" w14:textId="77777777" w:rsidTr="00FA6223">
        <w:tc>
          <w:tcPr>
            <w:tcW w:w="3685" w:type="dxa"/>
          </w:tcPr>
          <w:p w14:paraId="33CAC20B" w14:textId="46D9E3C0" w:rsidR="00277155" w:rsidRPr="009A71D7" w:rsidRDefault="00277155" w:rsidP="00277155">
            <w:pPr>
              <w:tabs>
                <w:tab w:val="left" w:pos="1140"/>
              </w:tabs>
              <w:rPr>
                <w:rFonts w:cs="Calibri"/>
              </w:rPr>
            </w:pPr>
            <w:r w:rsidRPr="009A71D7">
              <w:rPr>
                <w:rFonts w:cs="Calibri"/>
              </w:rPr>
              <w:t>2023 Health Education Standards</w:t>
            </w:r>
          </w:p>
        </w:tc>
        <w:tc>
          <w:tcPr>
            <w:tcW w:w="5310" w:type="dxa"/>
          </w:tcPr>
          <w:p w14:paraId="0482EDDA" w14:textId="30030E80" w:rsidR="00277155" w:rsidRPr="009A71D7" w:rsidRDefault="00277155" w:rsidP="00277155">
            <w:pPr>
              <w:tabs>
                <w:tab w:val="left" w:pos="3105"/>
              </w:tabs>
              <w:rPr>
                <w:rFonts w:cs="Calibri"/>
              </w:rPr>
            </w:pPr>
            <w:r w:rsidRPr="009A71D7">
              <w:rPr>
                <w:rFonts w:cs="Calibri"/>
              </w:rPr>
              <w:t>Grade level health standards adopted by the Oregon Department of Education.</w:t>
            </w:r>
          </w:p>
        </w:tc>
        <w:tc>
          <w:tcPr>
            <w:tcW w:w="4140" w:type="dxa"/>
          </w:tcPr>
          <w:p w14:paraId="2DEB6D1C" w14:textId="004FFE80" w:rsidR="00277155" w:rsidRPr="009A71D7" w:rsidRDefault="00277155" w:rsidP="00277155">
            <w:pPr>
              <w:tabs>
                <w:tab w:val="left" w:pos="3105"/>
              </w:tabs>
              <w:rPr>
                <w:rFonts w:cs="Calibri"/>
              </w:rPr>
            </w:pPr>
            <w:hyperlink r:id="rId31" w:history="1">
              <w:r w:rsidRPr="009A71D7">
                <w:rPr>
                  <w:rStyle w:val="Hyperlink"/>
                  <w:rFonts w:cs="Calibri"/>
                </w:rPr>
                <w:t>Health Standards Adopted 10.19.23.pdf</w:t>
              </w:r>
            </w:hyperlink>
          </w:p>
        </w:tc>
      </w:tr>
      <w:tr w:rsidR="00277155" w:rsidRPr="009A71D7" w14:paraId="6ED1356E" w14:textId="77777777" w:rsidTr="00FA6223">
        <w:tc>
          <w:tcPr>
            <w:tcW w:w="3685" w:type="dxa"/>
          </w:tcPr>
          <w:p w14:paraId="239B2C57" w14:textId="17E3183E" w:rsidR="00277155" w:rsidRPr="009A71D7" w:rsidRDefault="00277155" w:rsidP="00277155">
            <w:pPr>
              <w:tabs>
                <w:tab w:val="left" w:pos="3105"/>
              </w:tabs>
              <w:rPr>
                <w:rFonts w:cs="Calibri"/>
              </w:rPr>
            </w:pPr>
            <w:r w:rsidRPr="009A71D7">
              <w:rPr>
                <w:rFonts w:cs="Calibri"/>
              </w:rPr>
              <w:t>ODE Substance Use Prevention Lessons</w:t>
            </w:r>
          </w:p>
        </w:tc>
        <w:tc>
          <w:tcPr>
            <w:tcW w:w="5310" w:type="dxa"/>
          </w:tcPr>
          <w:p w14:paraId="1300C55F" w14:textId="2174DAC5" w:rsidR="00277155" w:rsidRPr="009A71D7" w:rsidRDefault="00277155" w:rsidP="00277155">
            <w:pPr>
              <w:tabs>
                <w:tab w:val="left" w:pos="3105"/>
              </w:tabs>
              <w:rPr>
                <w:rFonts w:cs="Calibri"/>
              </w:rPr>
            </w:pPr>
            <w:r w:rsidRPr="009A71D7">
              <w:rPr>
                <w:rFonts w:cs="Calibri"/>
              </w:rPr>
              <w:t>I</w:t>
            </w:r>
            <w:r w:rsidRPr="00713E9B">
              <w:rPr>
                <w:rFonts w:cs="Calibri"/>
              </w:rPr>
              <w:t xml:space="preserve">nstructional materials </w:t>
            </w:r>
            <w:r w:rsidRPr="009A71D7">
              <w:rPr>
                <w:rFonts w:cs="Calibri"/>
              </w:rPr>
              <w:t xml:space="preserve">developed by ODE </w:t>
            </w:r>
            <w:r w:rsidR="00D60FF2" w:rsidRPr="009A71D7">
              <w:rPr>
                <w:rFonts w:cs="Calibri"/>
              </w:rPr>
              <w:t>include</w:t>
            </w:r>
            <w:r>
              <w:rPr>
                <w:rFonts w:cs="Calibri"/>
              </w:rPr>
              <w:t xml:space="preserve"> </w:t>
            </w:r>
            <w:r w:rsidRPr="009A71D7">
              <w:rPr>
                <w:rFonts w:cs="Calibri"/>
              </w:rPr>
              <w:t>a</w:t>
            </w:r>
            <w:r w:rsidRPr="00713E9B">
              <w:rPr>
                <w:rFonts w:cs="Calibri"/>
              </w:rPr>
              <w:t xml:space="preserve">nnually required </w:t>
            </w:r>
            <w:r w:rsidRPr="009A71D7">
              <w:rPr>
                <w:rFonts w:cs="Calibri"/>
              </w:rPr>
              <w:t>o</w:t>
            </w:r>
            <w:r w:rsidRPr="00713E9B">
              <w:rPr>
                <w:rFonts w:cs="Calibri"/>
              </w:rPr>
              <w:t xml:space="preserve">pioid </w:t>
            </w:r>
            <w:r w:rsidRPr="009A71D7">
              <w:rPr>
                <w:rFonts w:cs="Calibri"/>
              </w:rPr>
              <w:t>p</w:t>
            </w:r>
            <w:r w:rsidRPr="00713E9B">
              <w:rPr>
                <w:rFonts w:cs="Calibri"/>
              </w:rPr>
              <w:t xml:space="preserve">revention </w:t>
            </w:r>
            <w:r w:rsidRPr="009A71D7">
              <w:rPr>
                <w:rFonts w:cs="Calibri"/>
              </w:rPr>
              <w:t>lessons and</w:t>
            </w:r>
            <w:r>
              <w:rPr>
                <w:rFonts w:cs="Calibri"/>
              </w:rPr>
              <w:t xml:space="preserve"> </w:t>
            </w:r>
            <w:r w:rsidRPr="009A71D7">
              <w:rPr>
                <w:rFonts w:cs="Calibri"/>
              </w:rPr>
              <w:t>o</w:t>
            </w:r>
            <w:r w:rsidRPr="00713E9B">
              <w:rPr>
                <w:rFonts w:cs="Calibri"/>
              </w:rPr>
              <w:t xml:space="preserve">ptional K-12 </w:t>
            </w:r>
            <w:r w:rsidRPr="009A71D7">
              <w:rPr>
                <w:rFonts w:cs="Calibri"/>
              </w:rPr>
              <w:t>s</w:t>
            </w:r>
            <w:r w:rsidRPr="00713E9B">
              <w:rPr>
                <w:rFonts w:cs="Calibri"/>
              </w:rPr>
              <w:t xml:space="preserve">ubstance </w:t>
            </w:r>
            <w:r w:rsidRPr="009A71D7">
              <w:rPr>
                <w:rFonts w:cs="Calibri"/>
              </w:rPr>
              <w:t>u</w:t>
            </w:r>
            <w:r w:rsidRPr="00713E9B">
              <w:rPr>
                <w:rFonts w:cs="Calibri"/>
              </w:rPr>
              <w:t xml:space="preserve">se </w:t>
            </w:r>
            <w:r w:rsidRPr="009A71D7">
              <w:rPr>
                <w:rFonts w:cs="Calibri"/>
              </w:rPr>
              <w:t>p</w:t>
            </w:r>
            <w:r w:rsidRPr="00713E9B">
              <w:rPr>
                <w:rFonts w:cs="Calibri"/>
              </w:rPr>
              <w:t xml:space="preserve">revention </w:t>
            </w:r>
            <w:r w:rsidRPr="009A71D7">
              <w:rPr>
                <w:rFonts w:cs="Calibri"/>
              </w:rPr>
              <w:t>l</w:t>
            </w:r>
            <w:r w:rsidRPr="00713E9B">
              <w:rPr>
                <w:rFonts w:cs="Calibri"/>
              </w:rPr>
              <w:t>essons</w:t>
            </w:r>
            <w:r w:rsidRPr="009A71D7">
              <w:rPr>
                <w:rFonts w:cs="Calibri"/>
              </w:rPr>
              <w:t>.</w:t>
            </w:r>
          </w:p>
        </w:tc>
        <w:tc>
          <w:tcPr>
            <w:tcW w:w="4140" w:type="dxa"/>
          </w:tcPr>
          <w:p w14:paraId="1FA09718" w14:textId="0B75B37F" w:rsidR="00277155" w:rsidRPr="009A71D7" w:rsidRDefault="00277155" w:rsidP="00277155">
            <w:pPr>
              <w:tabs>
                <w:tab w:val="left" w:pos="3105"/>
              </w:tabs>
              <w:rPr>
                <w:rFonts w:cs="Calibri"/>
              </w:rPr>
            </w:pPr>
            <w:hyperlink r:id="rId32" w:history="1">
              <w:r>
                <w:rPr>
                  <w:rStyle w:val="Hyperlink"/>
                  <w:rFonts w:cs="Calibri"/>
                </w:rPr>
                <w:t xml:space="preserve">Oregon Department of Education: Substance Use Prevention Education </w:t>
              </w:r>
            </w:hyperlink>
          </w:p>
        </w:tc>
      </w:tr>
      <w:tr w:rsidR="005341F8" w:rsidRPr="009A71D7" w14:paraId="5A7D247F" w14:textId="77777777" w:rsidTr="00FA6223">
        <w:tc>
          <w:tcPr>
            <w:tcW w:w="3685" w:type="dxa"/>
          </w:tcPr>
          <w:p w14:paraId="6AFBA243" w14:textId="301F3719" w:rsidR="005341F8" w:rsidRPr="009A71D7" w:rsidRDefault="005341F8" w:rsidP="005341F8">
            <w:pPr>
              <w:tabs>
                <w:tab w:val="left" w:pos="3105"/>
              </w:tabs>
              <w:rPr>
                <w:rFonts w:cs="Calibri"/>
              </w:rPr>
            </w:pPr>
            <w:r w:rsidRPr="009A71D7">
              <w:rPr>
                <w:rFonts w:cs="Calibri"/>
              </w:rPr>
              <w:t>[K-5 Health Curriculum]</w:t>
            </w:r>
          </w:p>
        </w:tc>
        <w:tc>
          <w:tcPr>
            <w:tcW w:w="5310" w:type="dxa"/>
          </w:tcPr>
          <w:p w14:paraId="528CD45B" w14:textId="38918B15" w:rsidR="005341F8" w:rsidRPr="009A71D7" w:rsidRDefault="005341F8" w:rsidP="005341F8">
            <w:pPr>
              <w:tabs>
                <w:tab w:val="left" w:pos="3105"/>
              </w:tabs>
              <w:rPr>
                <w:rFonts w:cs="Calibri"/>
              </w:rPr>
            </w:pPr>
            <w:r w:rsidRPr="009A71D7">
              <w:rPr>
                <w:rFonts w:cs="Calibri"/>
              </w:rPr>
              <w:t xml:space="preserve">Age-appropriate health curriculum that aligns with K-5 health standards. </w:t>
            </w:r>
          </w:p>
        </w:tc>
        <w:tc>
          <w:tcPr>
            <w:tcW w:w="4140" w:type="dxa"/>
          </w:tcPr>
          <w:p w14:paraId="7FBB962C" w14:textId="429165AB" w:rsidR="005341F8" w:rsidRPr="009A71D7" w:rsidRDefault="005341F8" w:rsidP="005341F8">
            <w:pPr>
              <w:tabs>
                <w:tab w:val="left" w:pos="3105"/>
              </w:tabs>
            </w:pPr>
            <w:r w:rsidRPr="009A71D7">
              <w:rPr>
                <w:rFonts w:cs="Calibri"/>
              </w:rPr>
              <w:t>[link to curriculum]</w:t>
            </w:r>
          </w:p>
        </w:tc>
      </w:tr>
      <w:tr w:rsidR="005341F8" w:rsidRPr="009A71D7" w14:paraId="2AFA0BD8" w14:textId="77777777" w:rsidTr="00FA6223">
        <w:tc>
          <w:tcPr>
            <w:tcW w:w="3685" w:type="dxa"/>
          </w:tcPr>
          <w:p w14:paraId="0DEE0890" w14:textId="5EF61E12" w:rsidR="005341F8" w:rsidRDefault="005341F8" w:rsidP="005341F8">
            <w:pPr>
              <w:tabs>
                <w:tab w:val="left" w:pos="3105"/>
              </w:tabs>
              <w:rPr>
                <w:rFonts w:cs="Calibri"/>
              </w:rPr>
            </w:pPr>
            <w:r w:rsidRPr="009A71D7">
              <w:rPr>
                <w:rFonts w:cs="Calibri"/>
              </w:rPr>
              <w:t>[6-8 Health Curriculum]</w:t>
            </w:r>
          </w:p>
        </w:tc>
        <w:tc>
          <w:tcPr>
            <w:tcW w:w="5310" w:type="dxa"/>
          </w:tcPr>
          <w:p w14:paraId="7FCB296A" w14:textId="6FA2FE9C" w:rsidR="005341F8" w:rsidRDefault="005341F8" w:rsidP="005341F8">
            <w:pPr>
              <w:tabs>
                <w:tab w:val="left" w:pos="3105"/>
              </w:tabs>
              <w:rPr>
                <w:rFonts w:cs="Calibri"/>
              </w:rPr>
            </w:pPr>
            <w:r w:rsidRPr="009A71D7">
              <w:rPr>
                <w:rFonts w:cs="Calibri"/>
              </w:rPr>
              <w:t>Age-appropriate health curriculum that aligns with 6-</w:t>
            </w:r>
            <w:r w:rsidR="00D60FF2" w:rsidRPr="009A71D7">
              <w:rPr>
                <w:rFonts w:cs="Calibri"/>
              </w:rPr>
              <w:t>8 health</w:t>
            </w:r>
            <w:r w:rsidRPr="009A71D7">
              <w:rPr>
                <w:rFonts w:cs="Calibri"/>
              </w:rPr>
              <w:t xml:space="preserve"> standards.</w:t>
            </w:r>
          </w:p>
        </w:tc>
        <w:tc>
          <w:tcPr>
            <w:tcW w:w="4140" w:type="dxa"/>
          </w:tcPr>
          <w:p w14:paraId="3000D50C" w14:textId="670EC0D3" w:rsidR="005341F8" w:rsidRPr="006F203A" w:rsidRDefault="005341F8" w:rsidP="005341F8">
            <w:pPr>
              <w:tabs>
                <w:tab w:val="left" w:pos="3105"/>
              </w:tabs>
            </w:pPr>
            <w:r w:rsidRPr="009A71D7">
              <w:rPr>
                <w:rFonts w:cs="Calibri"/>
              </w:rPr>
              <w:t>[link to curriculum]</w:t>
            </w:r>
          </w:p>
        </w:tc>
      </w:tr>
      <w:tr w:rsidR="005341F8" w:rsidRPr="009A71D7" w14:paraId="322DDD37" w14:textId="77777777" w:rsidTr="00FA6223">
        <w:tc>
          <w:tcPr>
            <w:tcW w:w="3685" w:type="dxa"/>
          </w:tcPr>
          <w:p w14:paraId="55A5392E" w14:textId="3C085F88" w:rsidR="005341F8" w:rsidRPr="009A71D7" w:rsidRDefault="005341F8" w:rsidP="005341F8">
            <w:pPr>
              <w:tabs>
                <w:tab w:val="left" w:pos="3105"/>
              </w:tabs>
              <w:rPr>
                <w:rFonts w:cs="Calibri"/>
              </w:rPr>
            </w:pPr>
            <w:r w:rsidRPr="009A71D7">
              <w:rPr>
                <w:rFonts w:cs="Calibri"/>
              </w:rPr>
              <w:t>[9-12 Health Curriculum]</w:t>
            </w:r>
          </w:p>
        </w:tc>
        <w:tc>
          <w:tcPr>
            <w:tcW w:w="5310" w:type="dxa"/>
          </w:tcPr>
          <w:p w14:paraId="3E8F8023" w14:textId="5C30309A" w:rsidR="005341F8" w:rsidRPr="009A71D7" w:rsidRDefault="005341F8" w:rsidP="005341F8">
            <w:pPr>
              <w:tabs>
                <w:tab w:val="left" w:pos="3105"/>
              </w:tabs>
              <w:rPr>
                <w:rFonts w:cs="Calibri"/>
              </w:rPr>
            </w:pPr>
            <w:r w:rsidRPr="009A71D7">
              <w:rPr>
                <w:rFonts w:cs="Calibri"/>
              </w:rPr>
              <w:t>Age-appropriate health curriculum that aligns with 9-</w:t>
            </w:r>
            <w:r w:rsidR="00D60FF2" w:rsidRPr="009A71D7">
              <w:rPr>
                <w:rFonts w:cs="Calibri"/>
              </w:rPr>
              <w:t>12 health</w:t>
            </w:r>
            <w:r w:rsidRPr="009A71D7">
              <w:rPr>
                <w:rFonts w:cs="Calibri"/>
              </w:rPr>
              <w:t xml:space="preserve"> standards.</w:t>
            </w:r>
          </w:p>
        </w:tc>
        <w:tc>
          <w:tcPr>
            <w:tcW w:w="4140" w:type="dxa"/>
          </w:tcPr>
          <w:p w14:paraId="2233A42B" w14:textId="134D6ED8" w:rsidR="005341F8" w:rsidRPr="009A71D7" w:rsidRDefault="005341F8" w:rsidP="005341F8">
            <w:pPr>
              <w:tabs>
                <w:tab w:val="left" w:pos="3105"/>
              </w:tabs>
              <w:rPr>
                <w:rFonts w:cs="Calibri"/>
              </w:rPr>
            </w:pPr>
            <w:r w:rsidRPr="009A71D7">
              <w:rPr>
                <w:rFonts w:cs="Calibri"/>
              </w:rPr>
              <w:t>[link to curriculum]</w:t>
            </w:r>
          </w:p>
        </w:tc>
      </w:tr>
      <w:tr w:rsidR="005341F8" w:rsidRPr="009A71D7" w14:paraId="1E4273FB" w14:textId="77777777" w:rsidTr="00FA6223">
        <w:tc>
          <w:tcPr>
            <w:tcW w:w="3685" w:type="dxa"/>
          </w:tcPr>
          <w:p w14:paraId="1C81ED37" w14:textId="77777777" w:rsidR="005341F8" w:rsidRPr="009A71D7" w:rsidRDefault="005341F8" w:rsidP="005341F8">
            <w:pPr>
              <w:tabs>
                <w:tab w:val="left" w:pos="3105"/>
              </w:tabs>
              <w:rPr>
                <w:rFonts w:cs="Calibri"/>
              </w:rPr>
            </w:pPr>
          </w:p>
        </w:tc>
        <w:tc>
          <w:tcPr>
            <w:tcW w:w="5310" w:type="dxa"/>
          </w:tcPr>
          <w:p w14:paraId="3F76195E" w14:textId="77777777" w:rsidR="005341F8" w:rsidRPr="009A71D7" w:rsidRDefault="005341F8" w:rsidP="005341F8">
            <w:pPr>
              <w:tabs>
                <w:tab w:val="left" w:pos="3105"/>
              </w:tabs>
              <w:rPr>
                <w:rFonts w:cs="Calibri"/>
              </w:rPr>
            </w:pPr>
          </w:p>
        </w:tc>
        <w:tc>
          <w:tcPr>
            <w:tcW w:w="4140" w:type="dxa"/>
          </w:tcPr>
          <w:p w14:paraId="30B80271" w14:textId="77777777" w:rsidR="005341F8" w:rsidRPr="009A71D7" w:rsidRDefault="005341F8" w:rsidP="005341F8">
            <w:pPr>
              <w:tabs>
                <w:tab w:val="left" w:pos="3105"/>
              </w:tabs>
              <w:rPr>
                <w:rFonts w:cs="Calibri"/>
              </w:rPr>
            </w:pPr>
          </w:p>
        </w:tc>
      </w:tr>
      <w:tr w:rsidR="005341F8" w:rsidRPr="009A71D7" w14:paraId="1EC93C27" w14:textId="77777777" w:rsidTr="00FA6223">
        <w:tc>
          <w:tcPr>
            <w:tcW w:w="3685" w:type="dxa"/>
          </w:tcPr>
          <w:p w14:paraId="7668303C" w14:textId="77777777" w:rsidR="005341F8" w:rsidRPr="009A71D7" w:rsidRDefault="005341F8" w:rsidP="005341F8">
            <w:pPr>
              <w:tabs>
                <w:tab w:val="left" w:pos="3105"/>
              </w:tabs>
              <w:rPr>
                <w:rFonts w:cs="Calibri"/>
              </w:rPr>
            </w:pPr>
          </w:p>
        </w:tc>
        <w:tc>
          <w:tcPr>
            <w:tcW w:w="5310" w:type="dxa"/>
          </w:tcPr>
          <w:p w14:paraId="160F55A6" w14:textId="77777777" w:rsidR="005341F8" w:rsidRPr="009A71D7" w:rsidRDefault="005341F8" w:rsidP="005341F8">
            <w:pPr>
              <w:tabs>
                <w:tab w:val="left" w:pos="3105"/>
              </w:tabs>
              <w:rPr>
                <w:rFonts w:cs="Calibri"/>
              </w:rPr>
            </w:pPr>
          </w:p>
        </w:tc>
        <w:tc>
          <w:tcPr>
            <w:tcW w:w="4140" w:type="dxa"/>
          </w:tcPr>
          <w:p w14:paraId="655591DA" w14:textId="77777777" w:rsidR="005341F8" w:rsidRPr="009A71D7" w:rsidRDefault="005341F8" w:rsidP="005341F8">
            <w:pPr>
              <w:tabs>
                <w:tab w:val="left" w:pos="3105"/>
              </w:tabs>
              <w:rPr>
                <w:rFonts w:cs="Calibri"/>
              </w:rPr>
            </w:pPr>
          </w:p>
        </w:tc>
      </w:tr>
    </w:tbl>
    <w:p w14:paraId="15FE7177" w14:textId="05757FFD" w:rsidR="00361FFD" w:rsidRDefault="00361FFD" w:rsidP="0079775D">
      <w:pPr>
        <w:tabs>
          <w:tab w:val="left" w:pos="3105"/>
        </w:tabs>
        <w:rPr>
          <w:rFonts w:cs="Calibri"/>
          <w:b/>
          <w:bCs/>
        </w:rPr>
      </w:pPr>
    </w:p>
    <w:p w14:paraId="07BBB407" w14:textId="77777777" w:rsidR="00361FFD" w:rsidRDefault="00361FFD">
      <w:pPr>
        <w:rPr>
          <w:rFonts w:cs="Calibri"/>
          <w:b/>
          <w:bCs/>
        </w:rPr>
      </w:pPr>
      <w:r>
        <w:rPr>
          <w:rFonts w:cs="Calibri"/>
          <w:b/>
          <w:bCs/>
        </w:rPr>
        <w:br w:type="page"/>
      </w:r>
    </w:p>
    <w:p w14:paraId="3BA3A054" w14:textId="5D538DB0" w:rsidR="0079775D" w:rsidRPr="009A71D7" w:rsidRDefault="0079775D" w:rsidP="0079775D">
      <w:pPr>
        <w:tabs>
          <w:tab w:val="left" w:pos="3105"/>
        </w:tabs>
        <w:rPr>
          <w:rFonts w:cs="Calibri"/>
          <w:b/>
          <w:bCs/>
        </w:rPr>
      </w:pPr>
      <w:r w:rsidRPr="009A71D7">
        <w:rPr>
          <w:rFonts w:cs="Calibri"/>
          <w:b/>
          <w:bCs/>
        </w:rPr>
        <w:lastRenderedPageBreak/>
        <w:t xml:space="preserve">Table </w:t>
      </w:r>
      <w:r>
        <w:rPr>
          <w:rFonts w:cs="Calibri"/>
          <w:b/>
          <w:bCs/>
        </w:rPr>
        <w:t>B.2</w:t>
      </w:r>
      <w:r w:rsidRPr="009A71D7">
        <w:rPr>
          <w:rFonts w:cs="Calibri"/>
          <w:b/>
          <w:bCs/>
        </w:rPr>
        <w:t xml:space="preserve"> </w:t>
      </w:r>
      <w:r w:rsidRPr="008C3E27">
        <w:rPr>
          <w:rFonts w:cs="Calibri"/>
        </w:rPr>
        <w:t>Intervention and Referral Resources</w:t>
      </w:r>
    </w:p>
    <w:tbl>
      <w:tblPr>
        <w:tblStyle w:val="TableGrid"/>
        <w:tblW w:w="13135" w:type="dxa"/>
        <w:tblLook w:val="04A0" w:firstRow="1" w:lastRow="0" w:firstColumn="1" w:lastColumn="0" w:noHBand="0" w:noVBand="1"/>
      </w:tblPr>
      <w:tblGrid>
        <w:gridCol w:w="3685"/>
        <w:gridCol w:w="5310"/>
        <w:gridCol w:w="4140"/>
      </w:tblGrid>
      <w:tr w:rsidR="0079775D" w:rsidRPr="009A71D7" w14:paraId="4C3500DC" w14:textId="77777777" w:rsidTr="00FA6223">
        <w:trPr>
          <w:trHeight w:val="413"/>
        </w:trPr>
        <w:tc>
          <w:tcPr>
            <w:tcW w:w="3685" w:type="dxa"/>
            <w:shd w:val="clear" w:color="auto" w:fill="0070C0"/>
            <w:vAlign w:val="center"/>
          </w:tcPr>
          <w:p w14:paraId="0F4A7CF4" w14:textId="77777777" w:rsidR="0079775D" w:rsidRPr="009A71D7" w:rsidRDefault="0079775D" w:rsidP="00FA6223">
            <w:pPr>
              <w:tabs>
                <w:tab w:val="left" w:pos="3105"/>
              </w:tabs>
              <w:jc w:val="center"/>
              <w:rPr>
                <w:rFonts w:cs="Calibri"/>
                <w:b/>
                <w:bCs/>
                <w:color w:val="FFFFFF" w:themeColor="background1"/>
              </w:rPr>
            </w:pPr>
            <w:r w:rsidRPr="009A71D7">
              <w:rPr>
                <w:rFonts w:cs="Calibri"/>
                <w:b/>
                <w:bCs/>
                <w:color w:val="FFFFFF" w:themeColor="background1"/>
              </w:rPr>
              <w:t>Resource</w:t>
            </w:r>
          </w:p>
        </w:tc>
        <w:tc>
          <w:tcPr>
            <w:tcW w:w="5310" w:type="dxa"/>
            <w:shd w:val="clear" w:color="auto" w:fill="0070C0"/>
            <w:vAlign w:val="center"/>
          </w:tcPr>
          <w:p w14:paraId="37A8463A" w14:textId="77777777" w:rsidR="0079775D" w:rsidRPr="009A71D7" w:rsidRDefault="0079775D" w:rsidP="00FA6223">
            <w:pPr>
              <w:tabs>
                <w:tab w:val="left" w:pos="3105"/>
              </w:tabs>
              <w:jc w:val="center"/>
              <w:rPr>
                <w:rFonts w:cs="Calibri"/>
                <w:b/>
                <w:bCs/>
                <w:color w:val="FFFFFF" w:themeColor="background1"/>
              </w:rPr>
            </w:pPr>
            <w:r w:rsidRPr="009A71D7">
              <w:rPr>
                <w:rFonts w:cs="Calibri"/>
                <w:b/>
                <w:bCs/>
                <w:color w:val="FFFFFF" w:themeColor="background1"/>
              </w:rPr>
              <w:t>Description</w:t>
            </w:r>
          </w:p>
        </w:tc>
        <w:tc>
          <w:tcPr>
            <w:tcW w:w="4140" w:type="dxa"/>
            <w:shd w:val="clear" w:color="auto" w:fill="0070C0"/>
            <w:vAlign w:val="center"/>
          </w:tcPr>
          <w:p w14:paraId="4D9AF1A4" w14:textId="77777777" w:rsidR="0079775D" w:rsidRPr="009A71D7" w:rsidRDefault="0079775D" w:rsidP="00FA6223">
            <w:pPr>
              <w:tabs>
                <w:tab w:val="left" w:pos="3105"/>
              </w:tabs>
              <w:jc w:val="center"/>
              <w:rPr>
                <w:rFonts w:cs="Calibri"/>
                <w:b/>
                <w:bCs/>
                <w:color w:val="FFFFFF" w:themeColor="background1"/>
              </w:rPr>
            </w:pPr>
            <w:r w:rsidRPr="009A71D7">
              <w:rPr>
                <w:rFonts w:cs="Calibri"/>
                <w:b/>
                <w:bCs/>
                <w:color w:val="FFFFFF" w:themeColor="background1"/>
              </w:rPr>
              <w:t>Link/Contact Information</w:t>
            </w:r>
          </w:p>
        </w:tc>
      </w:tr>
      <w:tr w:rsidR="00F555C3" w:rsidRPr="009A71D7" w14:paraId="6D3E26C9" w14:textId="77777777" w:rsidTr="00FA6223">
        <w:tc>
          <w:tcPr>
            <w:tcW w:w="3685" w:type="dxa"/>
          </w:tcPr>
          <w:p w14:paraId="286EE16C" w14:textId="45C46E72" w:rsidR="00F555C3" w:rsidRPr="009A71D7" w:rsidRDefault="00F555C3" w:rsidP="00F555C3">
            <w:pPr>
              <w:tabs>
                <w:tab w:val="left" w:pos="3105"/>
              </w:tabs>
              <w:rPr>
                <w:rFonts w:cs="Calibri"/>
              </w:rPr>
            </w:pPr>
            <w:r w:rsidRPr="009A71D7">
              <w:rPr>
                <w:rFonts w:cs="Calibri"/>
              </w:rPr>
              <w:t>[District Drug and Alcohol Policy]</w:t>
            </w:r>
          </w:p>
        </w:tc>
        <w:tc>
          <w:tcPr>
            <w:tcW w:w="5310" w:type="dxa"/>
          </w:tcPr>
          <w:p w14:paraId="40CABC7C" w14:textId="1BCDDAB1" w:rsidR="00F555C3" w:rsidRPr="009A71D7" w:rsidRDefault="00F555C3" w:rsidP="00F555C3">
            <w:pPr>
              <w:tabs>
                <w:tab w:val="left" w:pos="3105"/>
              </w:tabs>
              <w:rPr>
                <w:rFonts w:cs="Calibri"/>
              </w:rPr>
            </w:pPr>
            <w:r w:rsidRPr="009A71D7">
              <w:rPr>
                <w:rFonts w:cs="Calibri"/>
              </w:rPr>
              <w:t>District policy for drug and alcohol use on campus and at school-sponsored events.</w:t>
            </w:r>
          </w:p>
        </w:tc>
        <w:tc>
          <w:tcPr>
            <w:tcW w:w="4140" w:type="dxa"/>
          </w:tcPr>
          <w:p w14:paraId="3CADA921" w14:textId="434B7285" w:rsidR="00F555C3" w:rsidRPr="009A71D7" w:rsidRDefault="00F555C3" w:rsidP="00F555C3">
            <w:pPr>
              <w:rPr>
                <w:color w:val="0070C0"/>
                <w:u w:val="single"/>
              </w:rPr>
            </w:pPr>
            <w:r w:rsidRPr="009A71D7">
              <w:rPr>
                <w:rFonts w:cs="Calibri"/>
              </w:rPr>
              <w:t>[link to policy]</w:t>
            </w:r>
          </w:p>
        </w:tc>
      </w:tr>
      <w:tr w:rsidR="00F555C3" w:rsidRPr="009A71D7" w14:paraId="420EBC55" w14:textId="77777777" w:rsidTr="00FA6223">
        <w:tc>
          <w:tcPr>
            <w:tcW w:w="3685" w:type="dxa"/>
          </w:tcPr>
          <w:p w14:paraId="0462D805" w14:textId="40753753" w:rsidR="00F555C3" w:rsidRPr="009A71D7" w:rsidRDefault="00F555C3" w:rsidP="00F555C3">
            <w:pPr>
              <w:tabs>
                <w:tab w:val="left" w:pos="3105"/>
              </w:tabs>
              <w:rPr>
                <w:rFonts w:cs="Calibri"/>
              </w:rPr>
            </w:pPr>
            <w:r w:rsidRPr="009A71D7">
              <w:rPr>
                <w:rFonts w:cs="Calibri"/>
              </w:rPr>
              <w:t xml:space="preserve">District </w:t>
            </w:r>
            <w:r>
              <w:rPr>
                <w:rFonts w:cs="Calibri"/>
              </w:rPr>
              <w:t>Opioid Overdose Response</w:t>
            </w:r>
            <w:r w:rsidRPr="009A71D7">
              <w:rPr>
                <w:rFonts w:cs="Calibri"/>
              </w:rPr>
              <w:t xml:space="preserve"> Protocol</w:t>
            </w:r>
          </w:p>
        </w:tc>
        <w:tc>
          <w:tcPr>
            <w:tcW w:w="5310" w:type="dxa"/>
          </w:tcPr>
          <w:p w14:paraId="5F05F9FA" w14:textId="6BD85147" w:rsidR="00F555C3" w:rsidRPr="009A71D7" w:rsidRDefault="00F555C3" w:rsidP="00F555C3">
            <w:pPr>
              <w:tabs>
                <w:tab w:val="left" w:pos="3105"/>
              </w:tabs>
              <w:rPr>
                <w:rFonts w:cs="Calibri"/>
              </w:rPr>
            </w:pPr>
            <w:r w:rsidRPr="009A71D7">
              <w:rPr>
                <w:rFonts w:cs="Calibri"/>
              </w:rPr>
              <w:t>District protocol for identifying and responding to opioid-related medical emergencies.</w:t>
            </w:r>
          </w:p>
        </w:tc>
        <w:tc>
          <w:tcPr>
            <w:tcW w:w="4140" w:type="dxa"/>
          </w:tcPr>
          <w:p w14:paraId="0353D493" w14:textId="64B300BC" w:rsidR="00F555C3" w:rsidRPr="009A71D7" w:rsidRDefault="00F555C3" w:rsidP="00F555C3">
            <w:pPr>
              <w:tabs>
                <w:tab w:val="left" w:pos="3105"/>
              </w:tabs>
              <w:rPr>
                <w:rFonts w:cs="Calibri"/>
              </w:rPr>
            </w:pPr>
            <w:r w:rsidRPr="009A71D7">
              <w:rPr>
                <w:rFonts w:cs="Calibri"/>
              </w:rPr>
              <w:t>[link to protocol]</w:t>
            </w:r>
          </w:p>
        </w:tc>
      </w:tr>
      <w:tr w:rsidR="00F555C3" w:rsidRPr="009A71D7" w14:paraId="3EDF0D47" w14:textId="77777777" w:rsidTr="00FA6223">
        <w:tc>
          <w:tcPr>
            <w:tcW w:w="3685" w:type="dxa"/>
          </w:tcPr>
          <w:p w14:paraId="4A5BD3CF" w14:textId="42301486" w:rsidR="00F555C3" w:rsidRPr="009A71D7" w:rsidRDefault="00F555C3" w:rsidP="00F555C3">
            <w:pPr>
              <w:tabs>
                <w:tab w:val="left" w:pos="3105"/>
              </w:tabs>
              <w:rPr>
                <w:rFonts w:cs="Calibri"/>
              </w:rPr>
            </w:pPr>
            <w:r w:rsidRPr="009A71D7">
              <w:rPr>
                <w:rFonts w:cs="Calibri"/>
              </w:rPr>
              <w:t>OHA/ODE Fentanyl Toolkit for Schools</w:t>
            </w:r>
          </w:p>
        </w:tc>
        <w:tc>
          <w:tcPr>
            <w:tcW w:w="5310" w:type="dxa"/>
          </w:tcPr>
          <w:p w14:paraId="3FD98F41" w14:textId="4990258E" w:rsidR="00F555C3" w:rsidRPr="009A71D7" w:rsidRDefault="00F555C3" w:rsidP="00F555C3">
            <w:pPr>
              <w:tabs>
                <w:tab w:val="left" w:pos="3105"/>
              </w:tabs>
              <w:rPr>
                <w:rFonts w:cs="Calibri"/>
              </w:rPr>
            </w:pPr>
            <w:r w:rsidRPr="009A71D7">
              <w:rPr>
                <w:rFonts w:cs="Calibri"/>
              </w:rPr>
              <w:t>Toolkit developed by the Oregon Health Authority, Oregon Department of Education and Alcohol and Drug Policy Commission to support prevention, harm reduction and response efforts related to fentanyl use.</w:t>
            </w:r>
          </w:p>
        </w:tc>
        <w:tc>
          <w:tcPr>
            <w:tcW w:w="4140" w:type="dxa"/>
          </w:tcPr>
          <w:p w14:paraId="18598F66" w14:textId="39FDA05D" w:rsidR="00F555C3" w:rsidRPr="009A71D7" w:rsidRDefault="00F555C3" w:rsidP="00F555C3">
            <w:pPr>
              <w:tabs>
                <w:tab w:val="left" w:pos="3105"/>
              </w:tabs>
              <w:rPr>
                <w:rFonts w:cs="Calibri"/>
              </w:rPr>
            </w:pPr>
            <w:hyperlink r:id="rId33" w:history="1">
              <w:r w:rsidRPr="009A71D7">
                <w:rPr>
                  <w:rStyle w:val="Hyperlink"/>
                  <w:rFonts w:cs="Calibri"/>
                </w:rPr>
                <w:t>2024 Fentanyl Toolkit for Schools</w:t>
              </w:r>
            </w:hyperlink>
          </w:p>
        </w:tc>
      </w:tr>
      <w:tr w:rsidR="00605F3A" w:rsidRPr="009A71D7" w14:paraId="63239238" w14:textId="77777777" w:rsidTr="00FA6223">
        <w:tc>
          <w:tcPr>
            <w:tcW w:w="3685" w:type="dxa"/>
          </w:tcPr>
          <w:p w14:paraId="0E0D32BD" w14:textId="121D6484" w:rsidR="00605F3A" w:rsidRPr="009A71D7" w:rsidRDefault="00605F3A" w:rsidP="00605F3A">
            <w:pPr>
              <w:tabs>
                <w:tab w:val="left" w:pos="3105"/>
              </w:tabs>
              <w:rPr>
                <w:rFonts w:cs="Calibri"/>
              </w:rPr>
            </w:pPr>
            <w:r>
              <w:rPr>
                <w:rFonts w:cs="Calibri"/>
              </w:rPr>
              <w:t>SAMHSA Student Assistance Framework</w:t>
            </w:r>
          </w:p>
        </w:tc>
        <w:tc>
          <w:tcPr>
            <w:tcW w:w="5310" w:type="dxa"/>
          </w:tcPr>
          <w:p w14:paraId="2B603D40" w14:textId="0CA5D9C6" w:rsidR="00605F3A" w:rsidRPr="009A71D7" w:rsidRDefault="00605F3A" w:rsidP="00605F3A">
            <w:pPr>
              <w:tabs>
                <w:tab w:val="left" w:pos="3105"/>
              </w:tabs>
              <w:rPr>
                <w:rFonts w:cs="Calibri"/>
              </w:rPr>
            </w:pPr>
            <w:r>
              <w:rPr>
                <w:rFonts w:cs="Calibri"/>
              </w:rPr>
              <w:t>Guide for school administrators regarding the impact and key components of student assistance services.</w:t>
            </w:r>
          </w:p>
        </w:tc>
        <w:tc>
          <w:tcPr>
            <w:tcW w:w="4140" w:type="dxa"/>
          </w:tcPr>
          <w:p w14:paraId="261A89C2" w14:textId="51A02EC9" w:rsidR="00605F3A" w:rsidRPr="009A71D7" w:rsidRDefault="00605F3A" w:rsidP="00605F3A">
            <w:pPr>
              <w:tabs>
                <w:tab w:val="left" w:pos="3105"/>
              </w:tabs>
              <w:rPr>
                <w:rFonts w:cs="Calibri"/>
              </w:rPr>
            </w:pPr>
            <w:hyperlink r:id="rId34" w:history="1">
              <w:r w:rsidRPr="00191AFF">
                <w:rPr>
                  <w:rStyle w:val="Hyperlink"/>
                  <w:rFonts w:cs="Calibri"/>
                </w:rPr>
                <w:t>Student Assistance: A Guide for School Administrators</w:t>
              </w:r>
            </w:hyperlink>
          </w:p>
        </w:tc>
      </w:tr>
      <w:tr w:rsidR="005341F8" w:rsidRPr="009A71D7" w14:paraId="71238377" w14:textId="77777777" w:rsidTr="00FA6223">
        <w:tc>
          <w:tcPr>
            <w:tcW w:w="3685" w:type="dxa"/>
          </w:tcPr>
          <w:p w14:paraId="0B2D6E40" w14:textId="77777777" w:rsidR="005341F8" w:rsidRDefault="005341F8" w:rsidP="005341F8">
            <w:pPr>
              <w:tabs>
                <w:tab w:val="left" w:pos="3105"/>
              </w:tabs>
              <w:rPr>
                <w:rFonts w:cs="Calibri"/>
              </w:rPr>
            </w:pPr>
          </w:p>
        </w:tc>
        <w:tc>
          <w:tcPr>
            <w:tcW w:w="5310" w:type="dxa"/>
          </w:tcPr>
          <w:p w14:paraId="68EB5388" w14:textId="77777777" w:rsidR="005341F8" w:rsidRDefault="005341F8" w:rsidP="005341F8">
            <w:pPr>
              <w:tabs>
                <w:tab w:val="left" w:pos="3105"/>
              </w:tabs>
              <w:rPr>
                <w:rFonts w:cs="Calibri"/>
              </w:rPr>
            </w:pPr>
          </w:p>
        </w:tc>
        <w:tc>
          <w:tcPr>
            <w:tcW w:w="4140" w:type="dxa"/>
          </w:tcPr>
          <w:p w14:paraId="26F070C9" w14:textId="77777777" w:rsidR="005341F8" w:rsidRPr="00F93C4B" w:rsidRDefault="005341F8" w:rsidP="005341F8">
            <w:pPr>
              <w:tabs>
                <w:tab w:val="left" w:pos="3105"/>
              </w:tabs>
            </w:pPr>
          </w:p>
        </w:tc>
      </w:tr>
      <w:tr w:rsidR="005341F8" w:rsidRPr="009A71D7" w14:paraId="77F2BE75" w14:textId="77777777" w:rsidTr="00FA6223">
        <w:tc>
          <w:tcPr>
            <w:tcW w:w="3685" w:type="dxa"/>
          </w:tcPr>
          <w:p w14:paraId="18F96288" w14:textId="77777777" w:rsidR="005341F8" w:rsidRDefault="005341F8" w:rsidP="005341F8">
            <w:pPr>
              <w:tabs>
                <w:tab w:val="left" w:pos="3105"/>
              </w:tabs>
              <w:rPr>
                <w:rFonts w:cs="Calibri"/>
              </w:rPr>
            </w:pPr>
          </w:p>
        </w:tc>
        <w:tc>
          <w:tcPr>
            <w:tcW w:w="5310" w:type="dxa"/>
          </w:tcPr>
          <w:p w14:paraId="3245B028" w14:textId="77777777" w:rsidR="005341F8" w:rsidRDefault="005341F8" w:rsidP="005341F8">
            <w:pPr>
              <w:tabs>
                <w:tab w:val="left" w:pos="3105"/>
              </w:tabs>
              <w:rPr>
                <w:rFonts w:cs="Calibri"/>
              </w:rPr>
            </w:pPr>
          </w:p>
        </w:tc>
        <w:tc>
          <w:tcPr>
            <w:tcW w:w="4140" w:type="dxa"/>
          </w:tcPr>
          <w:p w14:paraId="3683C393" w14:textId="77777777" w:rsidR="005341F8" w:rsidRPr="00F93C4B" w:rsidRDefault="005341F8" w:rsidP="005341F8">
            <w:pPr>
              <w:tabs>
                <w:tab w:val="left" w:pos="3105"/>
              </w:tabs>
            </w:pPr>
          </w:p>
        </w:tc>
      </w:tr>
    </w:tbl>
    <w:p w14:paraId="16897209" w14:textId="77777777" w:rsidR="00361FFD" w:rsidRDefault="00361FFD" w:rsidP="0079775D">
      <w:pPr>
        <w:tabs>
          <w:tab w:val="left" w:pos="3105"/>
        </w:tabs>
        <w:spacing w:after="0"/>
        <w:rPr>
          <w:rFonts w:cs="Calibri"/>
          <w:b/>
          <w:bCs/>
        </w:rPr>
      </w:pPr>
    </w:p>
    <w:p w14:paraId="38647BFE" w14:textId="46F633F8" w:rsidR="00361FFD" w:rsidRDefault="00361FFD">
      <w:pPr>
        <w:rPr>
          <w:rFonts w:cs="Calibri"/>
          <w:b/>
          <w:bCs/>
        </w:rPr>
      </w:pPr>
      <w:r>
        <w:rPr>
          <w:rFonts w:cs="Calibri"/>
          <w:b/>
          <w:bCs/>
        </w:rPr>
        <w:br w:type="page"/>
      </w:r>
    </w:p>
    <w:p w14:paraId="6E348DF5" w14:textId="77777777" w:rsidR="00361FFD" w:rsidRDefault="00361FFD" w:rsidP="0079775D">
      <w:pPr>
        <w:tabs>
          <w:tab w:val="left" w:pos="3105"/>
        </w:tabs>
        <w:spacing w:after="0"/>
        <w:rPr>
          <w:rFonts w:cs="Calibri"/>
          <w:b/>
          <w:bCs/>
        </w:rPr>
      </w:pPr>
    </w:p>
    <w:p w14:paraId="78BAE845" w14:textId="3B324E92" w:rsidR="0079775D" w:rsidRPr="009A71D7" w:rsidRDefault="0079775D" w:rsidP="0079775D">
      <w:pPr>
        <w:tabs>
          <w:tab w:val="left" w:pos="3105"/>
        </w:tabs>
        <w:rPr>
          <w:rFonts w:cs="Calibri"/>
          <w:b/>
          <w:bCs/>
        </w:rPr>
      </w:pPr>
      <w:r w:rsidRPr="009A71D7">
        <w:rPr>
          <w:rFonts w:cs="Calibri"/>
          <w:b/>
          <w:bCs/>
        </w:rPr>
        <w:t xml:space="preserve">Table </w:t>
      </w:r>
      <w:r>
        <w:rPr>
          <w:rFonts w:cs="Calibri"/>
          <w:b/>
          <w:bCs/>
        </w:rPr>
        <w:t>B.3</w:t>
      </w:r>
      <w:r w:rsidRPr="009A71D7">
        <w:rPr>
          <w:rFonts w:cs="Calibri"/>
          <w:b/>
          <w:bCs/>
        </w:rPr>
        <w:t xml:space="preserve"> </w:t>
      </w:r>
      <w:r w:rsidRPr="008C3E27">
        <w:rPr>
          <w:rFonts w:cs="Calibri"/>
        </w:rPr>
        <w:t>Communication Resources</w:t>
      </w:r>
    </w:p>
    <w:tbl>
      <w:tblPr>
        <w:tblStyle w:val="TableGrid"/>
        <w:tblW w:w="13135" w:type="dxa"/>
        <w:tblLook w:val="04A0" w:firstRow="1" w:lastRow="0" w:firstColumn="1" w:lastColumn="0" w:noHBand="0" w:noVBand="1"/>
      </w:tblPr>
      <w:tblGrid>
        <w:gridCol w:w="3685"/>
        <w:gridCol w:w="5310"/>
        <w:gridCol w:w="4140"/>
      </w:tblGrid>
      <w:tr w:rsidR="0079775D" w:rsidRPr="009A71D7" w14:paraId="131E7C6C" w14:textId="77777777" w:rsidTr="00FA6223">
        <w:trPr>
          <w:trHeight w:val="395"/>
        </w:trPr>
        <w:tc>
          <w:tcPr>
            <w:tcW w:w="3685" w:type="dxa"/>
            <w:shd w:val="clear" w:color="auto" w:fill="0070C0"/>
            <w:vAlign w:val="center"/>
          </w:tcPr>
          <w:p w14:paraId="356D8E7C" w14:textId="77777777" w:rsidR="0079775D" w:rsidRPr="009A71D7" w:rsidRDefault="0079775D" w:rsidP="00FA6223">
            <w:pPr>
              <w:tabs>
                <w:tab w:val="left" w:pos="3105"/>
              </w:tabs>
              <w:jc w:val="center"/>
              <w:rPr>
                <w:rFonts w:cs="Calibri"/>
                <w:b/>
                <w:bCs/>
              </w:rPr>
            </w:pPr>
            <w:r w:rsidRPr="009A71D7">
              <w:rPr>
                <w:rFonts w:cs="Calibri"/>
                <w:b/>
                <w:bCs/>
                <w:color w:val="FFFFFF" w:themeColor="background1"/>
              </w:rPr>
              <w:t>Resource</w:t>
            </w:r>
          </w:p>
        </w:tc>
        <w:tc>
          <w:tcPr>
            <w:tcW w:w="5310" w:type="dxa"/>
            <w:shd w:val="clear" w:color="auto" w:fill="0070C0"/>
            <w:vAlign w:val="center"/>
          </w:tcPr>
          <w:p w14:paraId="470008C8" w14:textId="77777777" w:rsidR="0079775D" w:rsidRPr="009A71D7" w:rsidRDefault="0079775D" w:rsidP="00FA6223">
            <w:pPr>
              <w:tabs>
                <w:tab w:val="left" w:pos="3105"/>
              </w:tabs>
              <w:jc w:val="center"/>
              <w:rPr>
                <w:rFonts w:cs="Calibri"/>
                <w:b/>
                <w:bCs/>
              </w:rPr>
            </w:pPr>
            <w:r w:rsidRPr="009A71D7">
              <w:rPr>
                <w:rFonts w:cs="Calibri"/>
                <w:b/>
                <w:bCs/>
                <w:color w:val="FFFFFF" w:themeColor="background1"/>
              </w:rPr>
              <w:t>Description</w:t>
            </w:r>
          </w:p>
        </w:tc>
        <w:tc>
          <w:tcPr>
            <w:tcW w:w="4140" w:type="dxa"/>
            <w:shd w:val="clear" w:color="auto" w:fill="0070C0"/>
            <w:vAlign w:val="center"/>
          </w:tcPr>
          <w:p w14:paraId="675DC369" w14:textId="77777777" w:rsidR="0079775D" w:rsidRPr="009A71D7" w:rsidRDefault="0079775D" w:rsidP="00FA6223">
            <w:pPr>
              <w:tabs>
                <w:tab w:val="left" w:pos="3105"/>
              </w:tabs>
              <w:jc w:val="center"/>
              <w:rPr>
                <w:rFonts w:cs="Calibri"/>
                <w:b/>
                <w:bCs/>
              </w:rPr>
            </w:pPr>
            <w:r w:rsidRPr="009A71D7">
              <w:rPr>
                <w:rFonts w:cs="Calibri"/>
                <w:b/>
                <w:bCs/>
                <w:color w:val="FFFFFF" w:themeColor="background1"/>
              </w:rPr>
              <w:t>Link/Contact Information</w:t>
            </w:r>
          </w:p>
        </w:tc>
      </w:tr>
      <w:tr w:rsidR="008F0C9F" w:rsidRPr="009A71D7" w14:paraId="0CF1FA73" w14:textId="77777777" w:rsidTr="00FA6223">
        <w:tc>
          <w:tcPr>
            <w:tcW w:w="3685" w:type="dxa"/>
          </w:tcPr>
          <w:p w14:paraId="1397F695" w14:textId="52CA6D1B" w:rsidR="008F0C9F" w:rsidRPr="009A71D7" w:rsidRDefault="008F0C9F" w:rsidP="008F0C9F">
            <w:pPr>
              <w:tabs>
                <w:tab w:val="left" w:pos="3105"/>
              </w:tabs>
              <w:rPr>
                <w:rFonts w:cs="Calibri"/>
              </w:rPr>
            </w:pPr>
            <w:r w:rsidRPr="009A71D7">
              <w:rPr>
                <w:rFonts w:cs="Calibri"/>
              </w:rPr>
              <w:t>ODE Growing Up Safe Campaign</w:t>
            </w:r>
          </w:p>
        </w:tc>
        <w:tc>
          <w:tcPr>
            <w:tcW w:w="5310" w:type="dxa"/>
          </w:tcPr>
          <w:p w14:paraId="47DB6036" w14:textId="3AC88564" w:rsidR="008F0C9F" w:rsidRPr="009A71D7" w:rsidRDefault="008F0C9F" w:rsidP="008F0C9F">
            <w:pPr>
              <w:tabs>
                <w:tab w:val="left" w:pos="3105"/>
              </w:tabs>
              <w:rPr>
                <w:rFonts w:cs="Calibri"/>
              </w:rPr>
            </w:pPr>
            <w:r w:rsidRPr="009A71D7">
              <w:rPr>
                <w:rFonts w:cs="Calibri"/>
              </w:rPr>
              <w:t>Substance use prevention campaign for caregivers of K-5 students.</w:t>
            </w:r>
          </w:p>
        </w:tc>
        <w:tc>
          <w:tcPr>
            <w:tcW w:w="4140" w:type="dxa"/>
          </w:tcPr>
          <w:p w14:paraId="4606C64B" w14:textId="7D8CB775" w:rsidR="008F0C9F" w:rsidRPr="00E9554D" w:rsidRDefault="00E9554D" w:rsidP="008F0C9F">
            <w:pPr>
              <w:tabs>
                <w:tab w:val="left" w:pos="3105"/>
              </w:tabs>
              <w:rPr>
                <w:rFonts w:cs="Calibri"/>
              </w:rPr>
            </w:pPr>
            <w:hyperlink r:id="rId35" w:history="1">
              <w:r w:rsidRPr="00E9554D">
                <w:rPr>
                  <w:rStyle w:val="Hyperlink"/>
                  <w:rFonts w:cs="Calibri"/>
                </w:rPr>
                <w:t>Oregon Department of Education : Growing Up Safe - K-5 Media Campaign : Health : State of Oregon</w:t>
              </w:r>
            </w:hyperlink>
          </w:p>
        </w:tc>
      </w:tr>
      <w:tr w:rsidR="008F0C9F" w:rsidRPr="009A71D7" w14:paraId="227ED943" w14:textId="77777777" w:rsidTr="00FA6223">
        <w:tc>
          <w:tcPr>
            <w:tcW w:w="3685" w:type="dxa"/>
          </w:tcPr>
          <w:p w14:paraId="3A21C107" w14:textId="035BC560" w:rsidR="008F0C9F" w:rsidRPr="009A71D7" w:rsidRDefault="008F0C9F" w:rsidP="008F0C9F">
            <w:pPr>
              <w:tabs>
                <w:tab w:val="left" w:pos="3105"/>
              </w:tabs>
              <w:rPr>
                <w:rFonts w:cs="Calibri"/>
              </w:rPr>
            </w:pPr>
            <w:r w:rsidRPr="009A71D7">
              <w:rPr>
                <w:rFonts w:cs="Calibri"/>
              </w:rPr>
              <w:t>ODE True Friends (6-8) Campaign</w:t>
            </w:r>
          </w:p>
        </w:tc>
        <w:tc>
          <w:tcPr>
            <w:tcW w:w="5310" w:type="dxa"/>
          </w:tcPr>
          <w:p w14:paraId="3BF70CAC" w14:textId="72AF9717" w:rsidR="008F0C9F" w:rsidRPr="009A71D7" w:rsidRDefault="008F0C9F" w:rsidP="008F0C9F">
            <w:pPr>
              <w:tabs>
                <w:tab w:val="left" w:pos="3105"/>
              </w:tabs>
              <w:rPr>
                <w:rFonts w:cs="Calibri"/>
              </w:rPr>
            </w:pPr>
            <w:r w:rsidRPr="009A71D7">
              <w:rPr>
                <w:rFonts w:cs="Calibri"/>
              </w:rPr>
              <w:t>Substance use prevention campaign for 6-8 students and their caregivers.</w:t>
            </w:r>
          </w:p>
        </w:tc>
        <w:tc>
          <w:tcPr>
            <w:tcW w:w="4140" w:type="dxa"/>
          </w:tcPr>
          <w:p w14:paraId="0FAE083E" w14:textId="6DDD1AA0" w:rsidR="008F0C9F" w:rsidRPr="009A71D7" w:rsidRDefault="00E9554D" w:rsidP="008F0C9F">
            <w:pPr>
              <w:tabs>
                <w:tab w:val="left" w:pos="3105"/>
              </w:tabs>
              <w:rPr>
                <w:rFonts w:cs="Calibri"/>
                <w:highlight w:val="yellow"/>
              </w:rPr>
            </w:pPr>
            <w:hyperlink r:id="rId36" w:history="1">
              <w:r w:rsidRPr="00E9554D">
                <w:rPr>
                  <w:rStyle w:val="Hyperlink"/>
                  <w:rFonts w:cs="Calibri"/>
                </w:rPr>
                <w:t>Oregon Department of Education : True Friends - 6-8 Media Campaign : Health : State of Oregon</w:t>
              </w:r>
            </w:hyperlink>
          </w:p>
        </w:tc>
      </w:tr>
      <w:tr w:rsidR="008F0C9F" w:rsidRPr="009A71D7" w14:paraId="31ABEFEA" w14:textId="77777777" w:rsidTr="00FA6223">
        <w:tc>
          <w:tcPr>
            <w:tcW w:w="3685" w:type="dxa"/>
          </w:tcPr>
          <w:p w14:paraId="7761B5A7" w14:textId="34C2A257" w:rsidR="008F0C9F" w:rsidRPr="009A71D7" w:rsidRDefault="008F0C9F" w:rsidP="008F0C9F">
            <w:pPr>
              <w:tabs>
                <w:tab w:val="left" w:pos="3105"/>
              </w:tabs>
              <w:rPr>
                <w:rFonts w:cs="Calibri"/>
              </w:rPr>
            </w:pPr>
            <w:r w:rsidRPr="009A71D7">
              <w:rPr>
                <w:rFonts w:cs="Calibri"/>
              </w:rPr>
              <w:t>ODE True Friends (9-12) Campaign</w:t>
            </w:r>
          </w:p>
        </w:tc>
        <w:tc>
          <w:tcPr>
            <w:tcW w:w="5310" w:type="dxa"/>
          </w:tcPr>
          <w:p w14:paraId="7A82D175" w14:textId="29DAB43B" w:rsidR="008F0C9F" w:rsidRPr="009A71D7" w:rsidRDefault="008F0C9F" w:rsidP="008F0C9F">
            <w:pPr>
              <w:tabs>
                <w:tab w:val="left" w:pos="3105"/>
              </w:tabs>
              <w:rPr>
                <w:rFonts w:cs="Calibri"/>
              </w:rPr>
            </w:pPr>
            <w:r w:rsidRPr="009A71D7">
              <w:rPr>
                <w:rFonts w:cs="Calibri"/>
              </w:rPr>
              <w:t>Substance use prevention campaign for 9-12 students.</w:t>
            </w:r>
          </w:p>
        </w:tc>
        <w:tc>
          <w:tcPr>
            <w:tcW w:w="4140" w:type="dxa"/>
          </w:tcPr>
          <w:p w14:paraId="07AA7735" w14:textId="13DDBE9E" w:rsidR="008F0C9F" w:rsidRPr="009A71D7" w:rsidRDefault="00B43DC8" w:rsidP="008F0C9F">
            <w:pPr>
              <w:tabs>
                <w:tab w:val="left" w:pos="3105"/>
              </w:tabs>
              <w:rPr>
                <w:rFonts w:cs="Calibri"/>
                <w:highlight w:val="yellow"/>
              </w:rPr>
            </w:pPr>
            <w:hyperlink r:id="rId37" w:history="1">
              <w:r w:rsidRPr="00B43DC8">
                <w:rPr>
                  <w:rStyle w:val="Hyperlink"/>
                  <w:rFonts w:cs="Calibri"/>
                </w:rPr>
                <w:t>Oregon Department of Education : True Friends - 9-12 Media Campaign : Health : State of Oregon</w:t>
              </w:r>
            </w:hyperlink>
          </w:p>
        </w:tc>
      </w:tr>
      <w:tr w:rsidR="008F0C9F" w:rsidRPr="009A71D7" w14:paraId="7863C48C" w14:textId="77777777" w:rsidTr="00FA6223">
        <w:tc>
          <w:tcPr>
            <w:tcW w:w="3685" w:type="dxa"/>
          </w:tcPr>
          <w:p w14:paraId="4A92122B" w14:textId="77777777" w:rsidR="008F0C9F" w:rsidRPr="009A71D7" w:rsidRDefault="008F0C9F" w:rsidP="008F0C9F">
            <w:pPr>
              <w:tabs>
                <w:tab w:val="left" w:pos="3105"/>
              </w:tabs>
              <w:rPr>
                <w:rFonts w:cs="Calibri"/>
              </w:rPr>
            </w:pPr>
          </w:p>
        </w:tc>
        <w:tc>
          <w:tcPr>
            <w:tcW w:w="5310" w:type="dxa"/>
          </w:tcPr>
          <w:p w14:paraId="60CFCD37" w14:textId="77777777" w:rsidR="008F0C9F" w:rsidRPr="009A71D7" w:rsidRDefault="008F0C9F" w:rsidP="008F0C9F">
            <w:pPr>
              <w:tabs>
                <w:tab w:val="left" w:pos="3105"/>
              </w:tabs>
              <w:rPr>
                <w:rFonts w:cs="Calibri"/>
              </w:rPr>
            </w:pPr>
          </w:p>
        </w:tc>
        <w:tc>
          <w:tcPr>
            <w:tcW w:w="4140" w:type="dxa"/>
          </w:tcPr>
          <w:p w14:paraId="1F00AFC4" w14:textId="77777777" w:rsidR="008F0C9F" w:rsidRPr="009A71D7" w:rsidRDefault="008F0C9F" w:rsidP="008F0C9F">
            <w:pPr>
              <w:tabs>
                <w:tab w:val="left" w:pos="3105"/>
              </w:tabs>
              <w:rPr>
                <w:rFonts w:cs="Calibri"/>
                <w:highlight w:val="yellow"/>
              </w:rPr>
            </w:pPr>
          </w:p>
        </w:tc>
      </w:tr>
      <w:tr w:rsidR="008F0C9F" w:rsidRPr="009A71D7" w14:paraId="657F038F" w14:textId="77777777" w:rsidTr="00FA6223">
        <w:tc>
          <w:tcPr>
            <w:tcW w:w="3685" w:type="dxa"/>
          </w:tcPr>
          <w:p w14:paraId="2678209A" w14:textId="77777777" w:rsidR="008F0C9F" w:rsidRPr="009A71D7" w:rsidRDefault="008F0C9F" w:rsidP="008F0C9F">
            <w:pPr>
              <w:tabs>
                <w:tab w:val="left" w:pos="3105"/>
              </w:tabs>
              <w:rPr>
                <w:rFonts w:cs="Calibri"/>
              </w:rPr>
            </w:pPr>
          </w:p>
        </w:tc>
        <w:tc>
          <w:tcPr>
            <w:tcW w:w="5310" w:type="dxa"/>
          </w:tcPr>
          <w:p w14:paraId="69878398" w14:textId="77777777" w:rsidR="008F0C9F" w:rsidRPr="009A71D7" w:rsidRDefault="008F0C9F" w:rsidP="008F0C9F">
            <w:pPr>
              <w:tabs>
                <w:tab w:val="left" w:pos="3105"/>
              </w:tabs>
              <w:rPr>
                <w:rFonts w:cs="Calibri"/>
              </w:rPr>
            </w:pPr>
          </w:p>
        </w:tc>
        <w:tc>
          <w:tcPr>
            <w:tcW w:w="4140" w:type="dxa"/>
          </w:tcPr>
          <w:p w14:paraId="0ED03B48" w14:textId="77777777" w:rsidR="008F0C9F" w:rsidRPr="009A71D7" w:rsidRDefault="008F0C9F" w:rsidP="008F0C9F">
            <w:pPr>
              <w:tabs>
                <w:tab w:val="left" w:pos="3105"/>
              </w:tabs>
              <w:rPr>
                <w:rFonts w:cs="Calibri"/>
                <w:highlight w:val="yellow"/>
              </w:rPr>
            </w:pPr>
          </w:p>
        </w:tc>
      </w:tr>
    </w:tbl>
    <w:p w14:paraId="4E86AE9F" w14:textId="77777777" w:rsidR="00361FFD" w:rsidRDefault="00361FFD" w:rsidP="0079775D">
      <w:pPr>
        <w:tabs>
          <w:tab w:val="left" w:pos="3105"/>
        </w:tabs>
        <w:spacing w:after="0"/>
        <w:rPr>
          <w:rFonts w:cs="Calibri"/>
          <w:b/>
          <w:bCs/>
        </w:rPr>
      </w:pPr>
    </w:p>
    <w:p w14:paraId="44C94D2D" w14:textId="77777777" w:rsidR="00361FFD" w:rsidRDefault="00361FFD" w:rsidP="0079775D">
      <w:pPr>
        <w:tabs>
          <w:tab w:val="left" w:pos="3105"/>
        </w:tabs>
        <w:spacing w:after="0"/>
        <w:rPr>
          <w:rFonts w:cs="Calibri"/>
          <w:b/>
          <w:bCs/>
        </w:rPr>
      </w:pPr>
    </w:p>
    <w:p w14:paraId="2B4D255D" w14:textId="77777777" w:rsidR="0079775D" w:rsidRPr="009A71D7" w:rsidRDefault="0079775D" w:rsidP="0079775D">
      <w:pPr>
        <w:tabs>
          <w:tab w:val="left" w:pos="3105"/>
        </w:tabs>
        <w:rPr>
          <w:rFonts w:cs="Calibri"/>
          <w:b/>
          <w:bCs/>
        </w:rPr>
      </w:pPr>
      <w:r w:rsidRPr="009A71D7">
        <w:rPr>
          <w:rFonts w:cs="Calibri"/>
          <w:b/>
          <w:bCs/>
        </w:rPr>
        <w:t xml:space="preserve">Table </w:t>
      </w:r>
      <w:r>
        <w:rPr>
          <w:rFonts w:cs="Calibri"/>
          <w:b/>
          <w:bCs/>
        </w:rPr>
        <w:t>B.4</w:t>
      </w:r>
      <w:r w:rsidRPr="009A71D7">
        <w:rPr>
          <w:rFonts w:cs="Calibri"/>
          <w:b/>
          <w:bCs/>
        </w:rPr>
        <w:t xml:space="preserve"> </w:t>
      </w:r>
      <w:r w:rsidRPr="008C3E27">
        <w:rPr>
          <w:rFonts w:cs="Calibri"/>
        </w:rPr>
        <w:t>Staff Training Resources</w:t>
      </w:r>
    </w:p>
    <w:tbl>
      <w:tblPr>
        <w:tblStyle w:val="TableGrid"/>
        <w:tblW w:w="13135" w:type="dxa"/>
        <w:tblLook w:val="04A0" w:firstRow="1" w:lastRow="0" w:firstColumn="1" w:lastColumn="0" w:noHBand="0" w:noVBand="1"/>
      </w:tblPr>
      <w:tblGrid>
        <w:gridCol w:w="3685"/>
        <w:gridCol w:w="5310"/>
        <w:gridCol w:w="4140"/>
      </w:tblGrid>
      <w:tr w:rsidR="0079775D" w:rsidRPr="009A71D7" w14:paraId="33B20D34" w14:textId="77777777" w:rsidTr="00FA6223">
        <w:trPr>
          <w:trHeight w:val="413"/>
        </w:trPr>
        <w:tc>
          <w:tcPr>
            <w:tcW w:w="3685" w:type="dxa"/>
            <w:shd w:val="clear" w:color="auto" w:fill="0070C0"/>
            <w:vAlign w:val="center"/>
          </w:tcPr>
          <w:p w14:paraId="499F21AC" w14:textId="77777777" w:rsidR="0079775D" w:rsidRPr="009A71D7" w:rsidRDefault="0079775D" w:rsidP="00FA6223">
            <w:pPr>
              <w:tabs>
                <w:tab w:val="left" w:pos="3105"/>
              </w:tabs>
              <w:jc w:val="center"/>
              <w:rPr>
                <w:rFonts w:cs="Calibri"/>
                <w:b/>
                <w:bCs/>
                <w:color w:val="FFFFFF" w:themeColor="background1"/>
              </w:rPr>
            </w:pPr>
            <w:r w:rsidRPr="009A71D7">
              <w:rPr>
                <w:rFonts w:cs="Calibri"/>
                <w:b/>
                <w:bCs/>
                <w:color w:val="FFFFFF" w:themeColor="background1"/>
              </w:rPr>
              <w:t>Resource</w:t>
            </w:r>
          </w:p>
        </w:tc>
        <w:tc>
          <w:tcPr>
            <w:tcW w:w="5310" w:type="dxa"/>
            <w:shd w:val="clear" w:color="auto" w:fill="0070C0"/>
            <w:vAlign w:val="center"/>
          </w:tcPr>
          <w:p w14:paraId="78DBA8DC" w14:textId="77777777" w:rsidR="0079775D" w:rsidRPr="009A71D7" w:rsidRDefault="0079775D" w:rsidP="00FA6223">
            <w:pPr>
              <w:tabs>
                <w:tab w:val="left" w:pos="3105"/>
              </w:tabs>
              <w:jc w:val="center"/>
              <w:rPr>
                <w:rFonts w:cs="Calibri"/>
                <w:b/>
                <w:bCs/>
                <w:color w:val="FFFFFF" w:themeColor="background1"/>
              </w:rPr>
            </w:pPr>
            <w:r w:rsidRPr="009A71D7">
              <w:rPr>
                <w:rFonts w:cs="Calibri"/>
                <w:b/>
                <w:bCs/>
                <w:color w:val="FFFFFF" w:themeColor="background1"/>
              </w:rPr>
              <w:t>Description</w:t>
            </w:r>
          </w:p>
        </w:tc>
        <w:tc>
          <w:tcPr>
            <w:tcW w:w="4140" w:type="dxa"/>
            <w:shd w:val="clear" w:color="auto" w:fill="0070C0"/>
            <w:vAlign w:val="center"/>
          </w:tcPr>
          <w:p w14:paraId="1DE9F6E9" w14:textId="77777777" w:rsidR="0079775D" w:rsidRPr="009A71D7" w:rsidRDefault="0079775D" w:rsidP="00FA6223">
            <w:pPr>
              <w:tabs>
                <w:tab w:val="left" w:pos="3105"/>
              </w:tabs>
              <w:jc w:val="center"/>
              <w:rPr>
                <w:rFonts w:cs="Calibri"/>
                <w:b/>
                <w:bCs/>
                <w:color w:val="FFFFFF" w:themeColor="background1"/>
              </w:rPr>
            </w:pPr>
            <w:r w:rsidRPr="009A71D7">
              <w:rPr>
                <w:rFonts w:cs="Calibri"/>
                <w:b/>
                <w:bCs/>
                <w:color w:val="FFFFFF" w:themeColor="background1"/>
              </w:rPr>
              <w:t>Link/Contact Information</w:t>
            </w:r>
          </w:p>
        </w:tc>
      </w:tr>
      <w:tr w:rsidR="00B06C6F" w:rsidRPr="009A71D7" w14:paraId="53B36D23" w14:textId="77777777" w:rsidTr="00FA6223">
        <w:tc>
          <w:tcPr>
            <w:tcW w:w="3685" w:type="dxa"/>
          </w:tcPr>
          <w:p w14:paraId="50B16572" w14:textId="139BE9E9" w:rsidR="00B06C6F" w:rsidRPr="009A71D7" w:rsidRDefault="00B06C6F" w:rsidP="00B06C6F">
            <w:pPr>
              <w:tabs>
                <w:tab w:val="left" w:pos="3105"/>
              </w:tabs>
              <w:rPr>
                <w:rFonts w:cs="Calibri"/>
              </w:rPr>
            </w:pPr>
            <w:r w:rsidRPr="009A71D7">
              <w:rPr>
                <w:rFonts w:cs="Calibri"/>
              </w:rPr>
              <w:t>ODE Opioid Prevention Webinars and Slides</w:t>
            </w:r>
          </w:p>
        </w:tc>
        <w:tc>
          <w:tcPr>
            <w:tcW w:w="5310" w:type="dxa"/>
          </w:tcPr>
          <w:p w14:paraId="408DB349" w14:textId="43E28480" w:rsidR="00B06C6F" w:rsidRPr="009A71D7" w:rsidRDefault="00B06C6F" w:rsidP="00B06C6F">
            <w:pPr>
              <w:tabs>
                <w:tab w:val="left" w:pos="3105"/>
              </w:tabs>
              <w:rPr>
                <w:rFonts w:cs="Calibri"/>
              </w:rPr>
            </w:pPr>
            <w:r w:rsidRPr="009A71D7">
              <w:rPr>
                <w:rFonts w:cs="Calibri"/>
              </w:rPr>
              <w:t xml:space="preserve">Slide decks from the ODE opioid prevention webinars in May 2025 </w:t>
            </w:r>
          </w:p>
        </w:tc>
        <w:tc>
          <w:tcPr>
            <w:tcW w:w="4140" w:type="dxa"/>
          </w:tcPr>
          <w:p w14:paraId="1723CE70" w14:textId="4AFAE4CE" w:rsidR="00B06C6F" w:rsidRPr="009A71D7" w:rsidRDefault="00B06C6F" w:rsidP="00B06C6F">
            <w:pPr>
              <w:tabs>
                <w:tab w:val="left" w:pos="3105"/>
              </w:tabs>
              <w:rPr>
                <w:rFonts w:cs="Calibri"/>
              </w:rPr>
            </w:pPr>
            <w:hyperlink r:id="rId38" w:history="1">
              <w:r w:rsidRPr="009A71D7">
                <w:rPr>
                  <w:rStyle w:val="Hyperlink"/>
                  <w:rFonts w:cs="Calibri"/>
                </w:rPr>
                <w:t xml:space="preserve">Oregon Department of </w:t>
              </w:r>
              <w:r w:rsidR="00D60FF2" w:rsidRPr="009A71D7">
                <w:rPr>
                  <w:rStyle w:val="Hyperlink"/>
                  <w:rFonts w:cs="Calibri"/>
                </w:rPr>
                <w:t>Education:</w:t>
              </w:r>
              <w:r w:rsidRPr="009A71D7">
                <w:rPr>
                  <w:rStyle w:val="Hyperlink"/>
                  <w:rFonts w:cs="Calibri"/>
                </w:rPr>
                <w:t xml:space="preserve"> </w:t>
              </w:r>
              <w:r>
                <w:rPr>
                  <w:rStyle w:val="Hyperlink"/>
                  <w:rFonts w:cs="Calibri"/>
                </w:rPr>
                <w:t>Webinar</w:t>
              </w:r>
            </w:hyperlink>
          </w:p>
        </w:tc>
      </w:tr>
      <w:tr w:rsidR="00B06C6F" w:rsidRPr="009A71D7" w14:paraId="4862080E" w14:textId="77777777" w:rsidTr="00FA6223">
        <w:tc>
          <w:tcPr>
            <w:tcW w:w="3685" w:type="dxa"/>
          </w:tcPr>
          <w:p w14:paraId="5D0FF434" w14:textId="0CC85FD2" w:rsidR="00B06C6F" w:rsidRPr="009A71D7" w:rsidRDefault="00B06C6F" w:rsidP="00B06C6F">
            <w:pPr>
              <w:tabs>
                <w:tab w:val="left" w:pos="3105"/>
              </w:tabs>
              <w:rPr>
                <w:rFonts w:cs="Calibri"/>
              </w:rPr>
            </w:pPr>
            <w:r w:rsidRPr="009A71D7">
              <w:rPr>
                <w:rFonts w:cs="Calibri"/>
              </w:rPr>
              <w:t>ODE Restorative Practices Training and Technical Assistance</w:t>
            </w:r>
          </w:p>
        </w:tc>
        <w:tc>
          <w:tcPr>
            <w:tcW w:w="5310" w:type="dxa"/>
          </w:tcPr>
          <w:p w14:paraId="481865F4" w14:textId="7E10C2C4" w:rsidR="00B06C6F" w:rsidRPr="009A71D7" w:rsidRDefault="00B06C6F" w:rsidP="00B06C6F">
            <w:pPr>
              <w:tabs>
                <w:tab w:val="left" w:pos="3105"/>
              </w:tabs>
              <w:rPr>
                <w:rFonts w:cs="Calibri"/>
              </w:rPr>
            </w:pPr>
            <w:r w:rsidRPr="009A71D7">
              <w:rPr>
                <w:rFonts w:cs="Calibri"/>
              </w:rPr>
              <w:t>Training and technical assistance for educators and administrators in restorative practices provided by the Oregon Department of Education.</w:t>
            </w:r>
          </w:p>
        </w:tc>
        <w:tc>
          <w:tcPr>
            <w:tcW w:w="4140" w:type="dxa"/>
          </w:tcPr>
          <w:p w14:paraId="6B0C0D2B" w14:textId="5DA0E9A5" w:rsidR="00B06C6F" w:rsidRPr="009A71D7" w:rsidRDefault="00B06C6F" w:rsidP="00B06C6F">
            <w:pPr>
              <w:tabs>
                <w:tab w:val="left" w:pos="3105"/>
              </w:tabs>
              <w:rPr>
                <w:rFonts w:cs="Calibri"/>
              </w:rPr>
            </w:pPr>
            <w:hyperlink r:id="rId39" w:history="1">
              <w:r w:rsidRPr="009A71D7">
                <w:rPr>
                  <w:rStyle w:val="Hyperlink"/>
                  <w:rFonts w:cs="Calibri"/>
                </w:rPr>
                <w:t>Restorative Practices and Restorative Justice Training Overview and Resources</w:t>
              </w:r>
            </w:hyperlink>
          </w:p>
        </w:tc>
      </w:tr>
      <w:tr w:rsidR="00B06C6F" w:rsidRPr="009A71D7" w14:paraId="76852546" w14:textId="77777777" w:rsidTr="00FA6223">
        <w:tc>
          <w:tcPr>
            <w:tcW w:w="3685" w:type="dxa"/>
          </w:tcPr>
          <w:p w14:paraId="53A3786D" w14:textId="77777777" w:rsidR="00B06C6F" w:rsidRPr="009A71D7" w:rsidRDefault="00B06C6F" w:rsidP="00B06C6F">
            <w:pPr>
              <w:tabs>
                <w:tab w:val="left" w:pos="3105"/>
              </w:tabs>
              <w:rPr>
                <w:rFonts w:cs="Calibri"/>
              </w:rPr>
            </w:pPr>
          </w:p>
        </w:tc>
        <w:tc>
          <w:tcPr>
            <w:tcW w:w="5310" w:type="dxa"/>
          </w:tcPr>
          <w:p w14:paraId="414FC3B1" w14:textId="77777777" w:rsidR="00B06C6F" w:rsidRPr="009A71D7" w:rsidRDefault="00B06C6F" w:rsidP="00B06C6F">
            <w:pPr>
              <w:tabs>
                <w:tab w:val="left" w:pos="3105"/>
              </w:tabs>
              <w:rPr>
                <w:rFonts w:cs="Calibri"/>
              </w:rPr>
            </w:pPr>
          </w:p>
        </w:tc>
        <w:tc>
          <w:tcPr>
            <w:tcW w:w="4140" w:type="dxa"/>
          </w:tcPr>
          <w:p w14:paraId="2C132BD4" w14:textId="77777777" w:rsidR="00B06C6F" w:rsidRPr="009A71D7" w:rsidRDefault="00B06C6F" w:rsidP="00B06C6F">
            <w:pPr>
              <w:tabs>
                <w:tab w:val="left" w:pos="3105"/>
              </w:tabs>
              <w:rPr>
                <w:rFonts w:cs="Calibri"/>
              </w:rPr>
            </w:pPr>
          </w:p>
        </w:tc>
      </w:tr>
      <w:tr w:rsidR="00B06C6F" w:rsidRPr="009A71D7" w14:paraId="1CCCA3C7" w14:textId="77777777" w:rsidTr="00FA6223">
        <w:tc>
          <w:tcPr>
            <w:tcW w:w="3685" w:type="dxa"/>
          </w:tcPr>
          <w:p w14:paraId="0E5AAE1E" w14:textId="77777777" w:rsidR="00B06C6F" w:rsidRPr="009A71D7" w:rsidRDefault="00B06C6F" w:rsidP="00B06C6F">
            <w:pPr>
              <w:tabs>
                <w:tab w:val="left" w:pos="3105"/>
              </w:tabs>
              <w:rPr>
                <w:rFonts w:cs="Calibri"/>
              </w:rPr>
            </w:pPr>
          </w:p>
        </w:tc>
        <w:tc>
          <w:tcPr>
            <w:tcW w:w="5310" w:type="dxa"/>
          </w:tcPr>
          <w:p w14:paraId="47D65DBC" w14:textId="77777777" w:rsidR="00B06C6F" w:rsidRPr="009A71D7" w:rsidRDefault="00B06C6F" w:rsidP="00B06C6F">
            <w:pPr>
              <w:tabs>
                <w:tab w:val="left" w:pos="3105"/>
              </w:tabs>
              <w:rPr>
                <w:rFonts w:cs="Calibri"/>
              </w:rPr>
            </w:pPr>
          </w:p>
        </w:tc>
        <w:tc>
          <w:tcPr>
            <w:tcW w:w="4140" w:type="dxa"/>
          </w:tcPr>
          <w:p w14:paraId="05D6CEEA" w14:textId="77777777" w:rsidR="00B06C6F" w:rsidRPr="009A71D7" w:rsidRDefault="00B06C6F" w:rsidP="00B06C6F">
            <w:pPr>
              <w:tabs>
                <w:tab w:val="left" w:pos="3105"/>
              </w:tabs>
              <w:rPr>
                <w:rFonts w:cs="Calibri"/>
              </w:rPr>
            </w:pPr>
          </w:p>
        </w:tc>
      </w:tr>
    </w:tbl>
    <w:p w14:paraId="73DBEE67" w14:textId="77777777" w:rsidR="0079775D" w:rsidRDefault="0079775D" w:rsidP="0079775D">
      <w:pPr>
        <w:tabs>
          <w:tab w:val="left" w:pos="3105"/>
        </w:tabs>
        <w:spacing w:after="0"/>
        <w:rPr>
          <w:rFonts w:cs="Calibri"/>
          <w:b/>
          <w:bCs/>
        </w:rPr>
      </w:pPr>
    </w:p>
    <w:p w14:paraId="6A4D2245" w14:textId="7136D348" w:rsidR="00361FFD" w:rsidRDefault="00361FFD">
      <w:pPr>
        <w:rPr>
          <w:rFonts w:cs="Calibri"/>
          <w:b/>
          <w:bCs/>
        </w:rPr>
      </w:pPr>
      <w:r>
        <w:rPr>
          <w:rFonts w:cs="Calibri"/>
          <w:b/>
          <w:bCs/>
        </w:rPr>
        <w:br w:type="page"/>
      </w:r>
    </w:p>
    <w:p w14:paraId="5755E625" w14:textId="77777777" w:rsidR="0079775D" w:rsidRPr="009A71D7" w:rsidRDefault="0079775D" w:rsidP="0079775D">
      <w:pPr>
        <w:tabs>
          <w:tab w:val="left" w:pos="3105"/>
        </w:tabs>
        <w:rPr>
          <w:rFonts w:cs="Calibri"/>
          <w:b/>
          <w:bCs/>
        </w:rPr>
      </w:pPr>
      <w:r w:rsidRPr="009A71D7">
        <w:rPr>
          <w:rFonts w:cs="Calibri"/>
          <w:b/>
          <w:bCs/>
        </w:rPr>
        <w:lastRenderedPageBreak/>
        <w:t xml:space="preserve">Table </w:t>
      </w:r>
      <w:r>
        <w:rPr>
          <w:rFonts w:cs="Calibri"/>
          <w:b/>
          <w:bCs/>
        </w:rPr>
        <w:t>B.5</w:t>
      </w:r>
      <w:r w:rsidRPr="009A71D7">
        <w:rPr>
          <w:rFonts w:cs="Calibri"/>
          <w:b/>
          <w:bCs/>
        </w:rPr>
        <w:t xml:space="preserve"> </w:t>
      </w:r>
      <w:r w:rsidRPr="008C3E27">
        <w:rPr>
          <w:rFonts w:cs="Calibri"/>
        </w:rPr>
        <w:t>Community Resources</w:t>
      </w:r>
    </w:p>
    <w:tbl>
      <w:tblPr>
        <w:tblStyle w:val="TableGrid"/>
        <w:tblW w:w="13135" w:type="dxa"/>
        <w:tblLook w:val="04A0" w:firstRow="1" w:lastRow="0" w:firstColumn="1" w:lastColumn="0" w:noHBand="0" w:noVBand="1"/>
      </w:tblPr>
      <w:tblGrid>
        <w:gridCol w:w="3685"/>
        <w:gridCol w:w="5310"/>
        <w:gridCol w:w="4140"/>
      </w:tblGrid>
      <w:tr w:rsidR="0079775D" w:rsidRPr="009A71D7" w14:paraId="1D36427F" w14:textId="77777777" w:rsidTr="00FA6223">
        <w:trPr>
          <w:trHeight w:val="440"/>
        </w:trPr>
        <w:tc>
          <w:tcPr>
            <w:tcW w:w="3685" w:type="dxa"/>
            <w:shd w:val="clear" w:color="auto" w:fill="0070C0"/>
            <w:vAlign w:val="center"/>
          </w:tcPr>
          <w:p w14:paraId="156AF5AE" w14:textId="77777777" w:rsidR="0079775D" w:rsidRPr="009A71D7" w:rsidRDefault="0079775D" w:rsidP="00FA6223">
            <w:pPr>
              <w:tabs>
                <w:tab w:val="left" w:pos="3105"/>
              </w:tabs>
              <w:jc w:val="center"/>
              <w:rPr>
                <w:rFonts w:cs="Calibri"/>
                <w:b/>
                <w:bCs/>
                <w:color w:val="FFFFFF" w:themeColor="background1"/>
              </w:rPr>
            </w:pPr>
            <w:r w:rsidRPr="009A71D7">
              <w:rPr>
                <w:rFonts w:cs="Calibri"/>
                <w:b/>
                <w:bCs/>
                <w:color w:val="FFFFFF" w:themeColor="background1"/>
              </w:rPr>
              <w:t>Resource</w:t>
            </w:r>
          </w:p>
        </w:tc>
        <w:tc>
          <w:tcPr>
            <w:tcW w:w="5310" w:type="dxa"/>
            <w:shd w:val="clear" w:color="auto" w:fill="0070C0"/>
            <w:vAlign w:val="center"/>
          </w:tcPr>
          <w:p w14:paraId="435FDEB1" w14:textId="77777777" w:rsidR="0079775D" w:rsidRPr="009A71D7" w:rsidRDefault="0079775D" w:rsidP="00FA6223">
            <w:pPr>
              <w:tabs>
                <w:tab w:val="left" w:pos="3105"/>
              </w:tabs>
              <w:jc w:val="center"/>
              <w:rPr>
                <w:rFonts w:cs="Calibri"/>
                <w:b/>
                <w:bCs/>
                <w:color w:val="FFFFFF" w:themeColor="background1"/>
              </w:rPr>
            </w:pPr>
            <w:r w:rsidRPr="009A71D7">
              <w:rPr>
                <w:rFonts w:cs="Calibri"/>
                <w:b/>
                <w:bCs/>
                <w:color w:val="FFFFFF" w:themeColor="background1"/>
              </w:rPr>
              <w:t>Description</w:t>
            </w:r>
          </w:p>
        </w:tc>
        <w:tc>
          <w:tcPr>
            <w:tcW w:w="4140" w:type="dxa"/>
            <w:shd w:val="clear" w:color="auto" w:fill="0070C0"/>
            <w:vAlign w:val="center"/>
          </w:tcPr>
          <w:p w14:paraId="4FEEF4E8" w14:textId="77777777" w:rsidR="0079775D" w:rsidRPr="009A71D7" w:rsidRDefault="0079775D" w:rsidP="00FA6223">
            <w:pPr>
              <w:tabs>
                <w:tab w:val="left" w:pos="3105"/>
              </w:tabs>
              <w:jc w:val="center"/>
              <w:rPr>
                <w:rFonts w:cs="Calibri"/>
                <w:b/>
                <w:bCs/>
                <w:color w:val="FFFFFF" w:themeColor="background1"/>
              </w:rPr>
            </w:pPr>
            <w:r w:rsidRPr="009A71D7">
              <w:rPr>
                <w:rFonts w:cs="Calibri"/>
                <w:b/>
                <w:bCs/>
                <w:color w:val="FFFFFF" w:themeColor="background1"/>
              </w:rPr>
              <w:t>Link/Contact Information</w:t>
            </w:r>
          </w:p>
        </w:tc>
      </w:tr>
      <w:tr w:rsidR="00622E61" w:rsidRPr="009A71D7" w14:paraId="2ABEF7EE" w14:textId="77777777" w:rsidTr="00FA6223">
        <w:tc>
          <w:tcPr>
            <w:tcW w:w="3685" w:type="dxa"/>
          </w:tcPr>
          <w:p w14:paraId="45A1D049" w14:textId="3B8DB621" w:rsidR="00622E61" w:rsidRPr="009A71D7" w:rsidRDefault="00622E61" w:rsidP="00622E61">
            <w:pPr>
              <w:tabs>
                <w:tab w:val="left" w:pos="3105"/>
              </w:tabs>
              <w:rPr>
                <w:rFonts w:cs="Calibri"/>
              </w:rPr>
            </w:pPr>
            <w:r w:rsidRPr="009A71D7">
              <w:rPr>
                <w:rFonts w:cs="Calibri"/>
              </w:rPr>
              <w:t>Local Public Health Authority</w:t>
            </w:r>
          </w:p>
        </w:tc>
        <w:tc>
          <w:tcPr>
            <w:tcW w:w="5310" w:type="dxa"/>
          </w:tcPr>
          <w:p w14:paraId="6BC06BAA" w14:textId="1D47440B" w:rsidR="00622E61" w:rsidRPr="009A71D7" w:rsidRDefault="00E43BB5" w:rsidP="00622E61">
            <w:pPr>
              <w:tabs>
                <w:tab w:val="left" w:pos="3105"/>
              </w:tabs>
              <w:rPr>
                <w:rFonts w:cs="Calibri"/>
              </w:rPr>
            </w:pPr>
            <w:r>
              <w:rPr>
                <w:rFonts w:cs="Calibri"/>
              </w:rPr>
              <w:t xml:space="preserve">LPHAs may partner with districts to </w:t>
            </w:r>
            <w:r w:rsidR="0044012F">
              <w:rPr>
                <w:rFonts w:cs="Calibri"/>
              </w:rPr>
              <w:t>support substance use prevention and/or intervention.</w:t>
            </w:r>
          </w:p>
        </w:tc>
        <w:tc>
          <w:tcPr>
            <w:tcW w:w="4140" w:type="dxa"/>
          </w:tcPr>
          <w:p w14:paraId="4FEF4F38" w14:textId="62FE2028" w:rsidR="00622E61" w:rsidRPr="009A71D7" w:rsidRDefault="00622E61" w:rsidP="00622E61">
            <w:pPr>
              <w:tabs>
                <w:tab w:val="left" w:pos="3105"/>
              </w:tabs>
              <w:rPr>
                <w:rFonts w:cs="Calibri"/>
              </w:rPr>
            </w:pPr>
            <w:r w:rsidRPr="009A71D7">
              <w:rPr>
                <w:rFonts w:cs="Calibri"/>
              </w:rPr>
              <w:t>[LPHA contact information]</w:t>
            </w:r>
          </w:p>
        </w:tc>
      </w:tr>
      <w:tr w:rsidR="00622E61" w:rsidRPr="009A71D7" w14:paraId="532FB639" w14:textId="77777777" w:rsidTr="00FA6223">
        <w:tc>
          <w:tcPr>
            <w:tcW w:w="3685" w:type="dxa"/>
          </w:tcPr>
          <w:p w14:paraId="7B3A1E1A" w14:textId="4A248F99" w:rsidR="00622E61" w:rsidRPr="009A71D7" w:rsidRDefault="00622E61" w:rsidP="00622E61">
            <w:pPr>
              <w:tabs>
                <w:tab w:val="left" w:pos="3105"/>
              </w:tabs>
              <w:rPr>
                <w:rFonts w:cs="Calibri"/>
              </w:rPr>
            </w:pPr>
            <w:r w:rsidRPr="009A71D7">
              <w:rPr>
                <w:rFonts w:cs="Calibri"/>
              </w:rPr>
              <w:t>Local Alcohol and Drug Prevention Education Coordinator</w:t>
            </w:r>
          </w:p>
        </w:tc>
        <w:tc>
          <w:tcPr>
            <w:tcW w:w="5310" w:type="dxa"/>
          </w:tcPr>
          <w:p w14:paraId="7FA1D7EF" w14:textId="3CD108EF" w:rsidR="00622E61" w:rsidRPr="009A71D7" w:rsidRDefault="00622E61" w:rsidP="00622E61">
            <w:pPr>
              <w:tabs>
                <w:tab w:val="left" w:pos="3105"/>
              </w:tabs>
              <w:rPr>
                <w:rFonts w:cs="Calibri"/>
              </w:rPr>
            </w:pPr>
            <w:r w:rsidRPr="009A71D7">
              <w:rPr>
                <w:rFonts w:cs="Calibri"/>
              </w:rPr>
              <w:t>The local ADPEP Coordinator</w:t>
            </w:r>
            <w:r w:rsidR="0044012F">
              <w:rPr>
                <w:rFonts w:cs="Calibri"/>
              </w:rPr>
              <w:t>s</w:t>
            </w:r>
            <w:r w:rsidRPr="009A71D7">
              <w:rPr>
                <w:rFonts w:cs="Calibri"/>
              </w:rPr>
              <w:t xml:space="preserve"> </w:t>
            </w:r>
            <w:r w:rsidR="0044012F">
              <w:rPr>
                <w:rFonts w:cs="Calibri"/>
              </w:rPr>
              <w:t>may partner with districts to support substance use prevention and/or intervention.</w:t>
            </w:r>
          </w:p>
        </w:tc>
        <w:tc>
          <w:tcPr>
            <w:tcW w:w="4140" w:type="dxa"/>
          </w:tcPr>
          <w:p w14:paraId="7EE5DBD7" w14:textId="2C7A6C92" w:rsidR="00622E61" w:rsidRPr="009A71D7" w:rsidRDefault="00622E61" w:rsidP="00622E61">
            <w:pPr>
              <w:tabs>
                <w:tab w:val="left" w:pos="3105"/>
              </w:tabs>
              <w:rPr>
                <w:rFonts w:cs="Calibri"/>
              </w:rPr>
            </w:pPr>
            <w:r w:rsidRPr="009A71D7">
              <w:rPr>
                <w:rFonts w:cs="Calibri"/>
              </w:rPr>
              <w:t>[ADPEP coordinator contact information]</w:t>
            </w:r>
          </w:p>
        </w:tc>
      </w:tr>
      <w:tr w:rsidR="00622E61" w14:paraId="2EDD384D" w14:textId="77777777" w:rsidTr="00FA6223">
        <w:trPr>
          <w:trHeight w:val="300"/>
        </w:trPr>
        <w:tc>
          <w:tcPr>
            <w:tcW w:w="3685" w:type="dxa"/>
          </w:tcPr>
          <w:p w14:paraId="3E6F9A90" w14:textId="7B71F772" w:rsidR="00622E61" w:rsidRDefault="00622E61" w:rsidP="00622E61">
            <w:pPr>
              <w:rPr>
                <w:rFonts w:cs="Calibri"/>
              </w:rPr>
            </w:pPr>
            <w:r w:rsidRPr="2971DB09">
              <w:rPr>
                <w:rFonts w:cs="Calibri"/>
              </w:rPr>
              <w:t>Recovery High School</w:t>
            </w:r>
          </w:p>
        </w:tc>
        <w:tc>
          <w:tcPr>
            <w:tcW w:w="5310" w:type="dxa"/>
          </w:tcPr>
          <w:p w14:paraId="5A894E78" w14:textId="5E2EBFFB" w:rsidR="00622E61" w:rsidRDefault="00622E61" w:rsidP="00622E61">
            <w:pPr>
              <w:rPr>
                <w:rFonts w:eastAsia="Calibri" w:cs="Calibri"/>
              </w:rPr>
            </w:pPr>
            <w:r w:rsidRPr="2971DB09">
              <w:rPr>
                <w:rFonts w:eastAsia="Calibri" w:cs="Calibri"/>
              </w:rPr>
              <w:t>Provides students with a specialized high school education experience tailored to meet the needs of students with substance use and co-occurring behavioral health challenges.</w:t>
            </w:r>
          </w:p>
        </w:tc>
        <w:tc>
          <w:tcPr>
            <w:tcW w:w="4140" w:type="dxa"/>
          </w:tcPr>
          <w:p w14:paraId="6094285C" w14:textId="4287EBDB" w:rsidR="00622E61" w:rsidRDefault="00622E61" w:rsidP="00622E61">
            <w:pPr>
              <w:rPr>
                <w:rFonts w:cs="Calibri"/>
              </w:rPr>
            </w:pPr>
            <w:hyperlink r:id="rId40">
              <w:r w:rsidRPr="2971DB09">
                <w:rPr>
                  <w:rStyle w:val="Hyperlink"/>
                  <w:rFonts w:cs="Calibri"/>
                </w:rPr>
                <w:t>ODE Recovery High Schools Webpage</w:t>
              </w:r>
            </w:hyperlink>
          </w:p>
        </w:tc>
      </w:tr>
      <w:tr w:rsidR="00622E61" w14:paraId="039084F8" w14:textId="77777777" w:rsidTr="00FA6223">
        <w:trPr>
          <w:trHeight w:val="300"/>
        </w:trPr>
        <w:tc>
          <w:tcPr>
            <w:tcW w:w="3685" w:type="dxa"/>
          </w:tcPr>
          <w:p w14:paraId="1740D14A" w14:textId="5A49D8FC" w:rsidR="00622E61" w:rsidRPr="2971DB09" w:rsidRDefault="00622E61" w:rsidP="00622E61">
            <w:pPr>
              <w:rPr>
                <w:rFonts w:cs="Calibri"/>
              </w:rPr>
            </w:pPr>
            <w:r>
              <w:rPr>
                <w:rFonts w:cs="Calibri"/>
              </w:rPr>
              <w:t>Resource List by County</w:t>
            </w:r>
          </w:p>
        </w:tc>
        <w:tc>
          <w:tcPr>
            <w:tcW w:w="5310" w:type="dxa"/>
          </w:tcPr>
          <w:p w14:paraId="2CA9D22F" w14:textId="5E1632E8" w:rsidR="00622E61" w:rsidRPr="2971DB09" w:rsidRDefault="00622E61" w:rsidP="00622E61">
            <w:pPr>
              <w:rPr>
                <w:rFonts w:eastAsia="Calibri" w:cs="Calibri"/>
              </w:rPr>
            </w:pPr>
            <w:r>
              <w:rPr>
                <w:rFonts w:cs="Calibri"/>
              </w:rPr>
              <w:t>C</w:t>
            </w:r>
            <w:r w:rsidRPr="00AE0E63">
              <w:rPr>
                <w:rFonts w:cs="Calibri"/>
              </w:rPr>
              <w:t>ounty-specific resource guides focused on mental health and substance use for each of Oregon’s 36 counties.</w:t>
            </w:r>
          </w:p>
        </w:tc>
        <w:tc>
          <w:tcPr>
            <w:tcW w:w="4140" w:type="dxa"/>
          </w:tcPr>
          <w:p w14:paraId="09F127CC" w14:textId="14ABD5AF" w:rsidR="00622E61" w:rsidRDefault="00622E61" w:rsidP="00622E61">
            <w:hyperlink r:id="rId41" w:history="1">
              <w:r w:rsidRPr="00F93C4B">
                <w:rPr>
                  <w:rStyle w:val="Hyperlink"/>
                </w:rPr>
                <w:t>Oregon resource guides | Resource Guides | Coast to Forest | Oregon State University</w:t>
              </w:r>
            </w:hyperlink>
          </w:p>
        </w:tc>
      </w:tr>
      <w:tr w:rsidR="00361FFD" w14:paraId="318FB457" w14:textId="77777777" w:rsidTr="00FA6223">
        <w:trPr>
          <w:trHeight w:val="300"/>
        </w:trPr>
        <w:tc>
          <w:tcPr>
            <w:tcW w:w="3685" w:type="dxa"/>
          </w:tcPr>
          <w:p w14:paraId="33E84069" w14:textId="77777777" w:rsidR="00361FFD" w:rsidRDefault="00361FFD" w:rsidP="00622E61">
            <w:pPr>
              <w:rPr>
                <w:rFonts w:cs="Calibri"/>
              </w:rPr>
            </w:pPr>
          </w:p>
        </w:tc>
        <w:tc>
          <w:tcPr>
            <w:tcW w:w="5310" w:type="dxa"/>
          </w:tcPr>
          <w:p w14:paraId="6FFBB8D5" w14:textId="77777777" w:rsidR="00361FFD" w:rsidRDefault="00361FFD" w:rsidP="00622E61">
            <w:pPr>
              <w:rPr>
                <w:rFonts w:cs="Calibri"/>
              </w:rPr>
            </w:pPr>
          </w:p>
        </w:tc>
        <w:tc>
          <w:tcPr>
            <w:tcW w:w="4140" w:type="dxa"/>
          </w:tcPr>
          <w:p w14:paraId="26EEC887" w14:textId="77777777" w:rsidR="00361FFD" w:rsidRPr="00F93C4B" w:rsidRDefault="00361FFD" w:rsidP="00622E61"/>
        </w:tc>
      </w:tr>
      <w:tr w:rsidR="00361FFD" w14:paraId="400C332A" w14:textId="77777777" w:rsidTr="00FA6223">
        <w:trPr>
          <w:trHeight w:val="300"/>
        </w:trPr>
        <w:tc>
          <w:tcPr>
            <w:tcW w:w="3685" w:type="dxa"/>
          </w:tcPr>
          <w:p w14:paraId="448B7D03" w14:textId="77777777" w:rsidR="00361FFD" w:rsidRDefault="00361FFD" w:rsidP="00622E61">
            <w:pPr>
              <w:rPr>
                <w:rFonts w:cs="Calibri"/>
              </w:rPr>
            </w:pPr>
          </w:p>
        </w:tc>
        <w:tc>
          <w:tcPr>
            <w:tcW w:w="5310" w:type="dxa"/>
          </w:tcPr>
          <w:p w14:paraId="3647B9C0" w14:textId="77777777" w:rsidR="00361FFD" w:rsidRDefault="00361FFD" w:rsidP="00622E61">
            <w:pPr>
              <w:rPr>
                <w:rFonts w:cs="Calibri"/>
              </w:rPr>
            </w:pPr>
          </w:p>
        </w:tc>
        <w:tc>
          <w:tcPr>
            <w:tcW w:w="4140" w:type="dxa"/>
          </w:tcPr>
          <w:p w14:paraId="78ADD689" w14:textId="77777777" w:rsidR="00361FFD" w:rsidRPr="00F93C4B" w:rsidRDefault="00361FFD" w:rsidP="00622E61"/>
        </w:tc>
      </w:tr>
    </w:tbl>
    <w:p w14:paraId="77C5A482" w14:textId="77777777" w:rsidR="0079775D" w:rsidRPr="00EC670D" w:rsidRDefault="0079775D" w:rsidP="0079775D">
      <w:pPr>
        <w:tabs>
          <w:tab w:val="left" w:pos="7525"/>
        </w:tabs>
        <w:jc w:val="both"/>
        <w:rPr>
          <w:rFonts w:cs="Calibri"/>
          <w:b/>
          <w:bCs/>
          <w:sz w:val="2"/>
          <w:szCs w:val="2"/>
        </w:rPr>
      </w:pPr>
    </w:p>
    <w:p w14:paraId="018F26C0" w14:textId="7444F474" w:rsidR="0095523E" w:rsidRDefault="0095523E" w:rsidP="0079775D">
      <w:pPr>
        <w:rPr>
          <w:rFonts w:cstheme="minorBidi"/>
        </w:rPr>
      </w:pPr>
    </w:p>
    <w:sectPr w:rsidR="0095523E" w:rsidSect="00C37C67">
      <w:headerReference w:type="default" r:id="rId42"/>
      <w:pgSz w:w="15840" w:h="12240" w:orient="landscape"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EB0C5" w14:textId="77777777" w:rsidR="00224FD0" w:rsidRDefault="00224FD0">
      <w:pPr>
        <w:spacing w:after="0" w:line="240" w:lineRule="auto"/>
      </w:pPr>
      <w:r>
        <w:separator/>
      </w:r>
    </w:p>
  </w:endnote>
  <w:endnote w:type="continuationSeparator" w:id="0">
    <w:p w14:paraId="312B739A" w14:textId="77777777" w:rsidR="00224FD0" w:rsidRDefault="00224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C13F53FD-42EF-456C-92A5-FF6E5C8D778D}"/>
    <w:embedBold r:id="rId2" w:fontKey="{86EC8B13-A1CD-4661-80D5-E1F8735868FA}"/>
    <w:embedItalic r:id="rId3" w:fontKey="{C66903AC-37E3-43E6-8780-36C304BAAB9B}"/>
    <w:embedBoldItalic r:id="rId4" w:fontKey="{04B2E5BB-4880-4A32-ABAC-FBE1173645FF}"/>
  </w:font>
  <w:font w:name="Calibri">
    <w:panose1 w:val="020F0502020204030204"/>
    <w:charset w:val="00"/>
    <w:family w:val="swiss"/>
    <w:pitch w:val="variable"/>
    <w:sig w:usb0="E4002EFF" w:usb1="C000247B" w:usb2="00000009" w:usb3="00000000" w:csb0="000001FF" w:csb1="00000000"/>
    <w:embedRegular r:id="rId5" w:fontKey="{8B8E703A-02B9-4D6D-95F5-FCF4D22A2DED}"/>
    <w:embedBold r:id="rId6" w:fontKey="{617405F9-2373-47F4-961C-FBCA843DBAD1}"/>
    <w:embedItalic r:id="rId7" w:fontKey="{9E82BADA-5B8E-436C-B448-132658DA1AA2}"/>
    <w:embedBoldItalic r:id="rId8" w:fontKey="{0783827B-DB09-460E-B3BC-4AA6987E67F6}"/>
  </w:font>
  <w:font w:name="Aptos Display">
    <w:charset w:val="00"/>
    <w:family w:val="swiss"/>
    <w:pitch w:val="variable"/>
    <w:sig w:usb0="20000287" w:usb1="00000003" w:usb2="00000000" w:usb3="00000000" w:csb0="0000019F" w:csb1="00000000"/>
    <w:embedRegular r:id="rId9" w:fontKey="{2F339465-70A2-421A-B37B-BD8DB0B98BDA}"/>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841834"/>
      <w:docPartObj>
        <w:docPartGallery w:val="Page Numbers (Bottom of Page)"/>
        <w:docPartUnique/>
      </w:docPartObj>
    </w:sdtPr>
    <w:sdtEndPr>
      <w:rPr>
        <w:noProof/>
      </w:rPr>
    </w:sdtEndPr>
    <w:sdtContent>
      <w:p w14:paraId="088AA7FB" w14:textId="762A7590" w:rsidR="00B17E21" w:rsidRDefault="00B17E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3615AE" w14:textId="77777777" w:rsidR="007B55F0" w:rsidRDefault="007B55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8938" w14:textId="33BBFCC0" w:rsidR="00B17E21" w:rsidRDefault="00B17E21">
    <w:pPr>
      <w:pStyle w:val="Footer"/>
      <w:jc w:val="right"/>
    </w:pPr>
  </w:p>
  <w:p w14:paraId="7E4BF686" w14:textId="77777777" w:rsidR="005E31E4" w:rsidRDefault="005E3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30230" w14:textId="77777777" w:rsidR="00224FD0" w:rsidRDefault="00224FD0">
      <w:pPr>
        <w:spacing w:after="0" w:line="240" w:lineRule="auto"/>
      </w:pPr>
      <w:r>
        <w:separator/>
      </w:r>
    </w:p>
  </w:footnote>
  <w:footnote w:type="continuationSeparator" w:id="0">
    <w:p w14:paraId="0937034F" w14:textId="77777777" w:rsidR="00224FD0" w:rsidRDefault="00224F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7" w14:textId="577E63B6" w:rsidR="005A4B51" w:rsidRDefault="00D74E57">
    <w:pPr>
      <w:pBdr>
        <w:top w:val="nil"/>
        <w:left w:val="nil"/>
        <w:bottom w:val="nil"/>
        <w:right w:val="nil"/>
        <w:between w:val="nil"/>
      </w:pBdr>
      <w:tabs>
        <w:tab w:val="center" w:pos="4680"/>
        <w:tab w:val="right" w:pos="9360"/>
      </w:tabs>
      <w:spacing w:after="0" w:line="240" w:lineRule="auto"/>
      <w:rPr>
        <w:color w:val="000000"/>
      </w:rPr>
    </w:pPr>
    <w:r w:rsidRPr="00313A6D">
      <w:rPr>
        <w:noProof/>
        <w:color w:val="000000"/>
      </w:rPr>
      <mc:AlternateContent>
        <mc:Choice Requires="wpg">
          <w:drawing>
            <wp:anchor distT="0" distB="0" distL="114300" distR="114300" simplePos="0" relativeHeight="251658246" behindDoc="0" locked="0" layoutInCell="1" allowOverlap="1" wp14:anchorId="4EE9011D" wp14:editId="6CDC5752">
              <wp:simplePos x="0" y="0"/>
              <wp:positionH relativeFrom="column">
                <wp:posOffset>123190</wp:posOffset>
              </wp:positionH>
              <wp:positionV relativeFrom="paragraph">
                <wp:posOffset>-266700</wp:posOffset>
              </wp:positionV>
              <wp:extent cx="6462948" cy="154940"/>
              <wp:effectExtent l="0" t="0" r="0" b="0"/>
              <wp:wrapNone/>
              <wp:docPr id="1420633639" name="Group 7"/>
              <wp:cNvGraphicFramePr/>
              <a:graphic xmlns:a="http://schemas.openxmlformats.org/drawingml/2006/main">
                <a:graphicData uri="http://schemas.microsoft.com/office/word/2010/wordprocessingGroup">
                  <wpg:wgp>
                    <wpg:cNvGrpSpPr/>
                    <wpg:grpSpPr>
                      <a:xfrm>
                        <a:off x="0" y="0"/>
                        <a:ext cx="6462948" cy="154940"/>
                        <a:chOff x="0" y="0"/>
                        <a:chExt cx="5029199" cy="104497"/>
                      </a:xfrm>
                    </wpg:grpSpPr>
                    <wps:wsp>
                      <wps:cNvPr id="1082023902" name="Rectangle 1082023902"/>
                      <wps:cNvSpPr/>
                      <wps:spPr>
                        <a:xfrm>
                          <a:off x="0" y="0"/>
                          <a:ext cx="1262270" cy="104497"/>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39458591" name="Rectangle 1039458591"/>
                      <wps:cNvSpPr/>
                      <wps:spPr>
                        <a:xfrm>
                          <a:off x="1252330" y="0"/>
                          <a:ext cx="1262270" cy="104497"/>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29748830" name="Rectangle 1029748830"/>
                      <wps:cNvSpPr/>
                      <wps:spPr>
                        <a:xfrm>
                          <a:off x="2514599" y="0"/>
                          <a:ext cx="1262270" cy="104497"/>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39977580" name="Rectangle 839977580"/>
                      <wps:cNvSpPr/>
                      <wps:spPr>
                        <a:xfrm>
                          <a:off x="3766929" y="0"/>
                          <a:ext cx="1262270" cy="104497"/>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anchor>
          </w:drawing>
        </mc:Choice>
        <mc:Fallback>
          <w:pict>
            <v:group w14:anchorId="350986C0" id="Group 7" o:spid="_x0000_s1026" style="position:absolute;margin-left:9.7pt;margin-top:-21pt;width:508.9pt;height:12.2pt;z-index:251658246;mso-width-relative:margin" coordsize="50291,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">
              <v:rect id="Rectangle 1082023902" o:spid="_x0000_s1027" style="position:absolute;width:12622;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" fillcolor="#e97132 [3205]" stroked="f" strokeweight="1pt"/>
              <v:rect id="Rectangle 1039458591" o:spid="_x0000_s1028" style="position:absolute;left:12523;width:12623;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" fillcolor="#196b24 [3206]" stroked="f" strokeweight="1pt"/>
              <v:rect id="Rectangle 1029748830" o:spid="_x0000_s1029" style="position:absolute;left:25145;width:12623;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" fillcolor="#156082 [3204]" stroked="f" strokeweight="1pt"/>
              <v:rect id="Rectangle 839977580" o:spid="_x0000_s1030" style="position:absolute;left:37669;width:12622;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" fillcolor="#a02b93 [3208]" stroked="f" strokeweight="1pt"/>
            </v:group>
          </w:pict>
        </mc:Fallback>
      </mc:AlternateContent>
    </w:r>
    <w:r w:rsidR="00FE1BA6" w:rsidRPr="00FE1BA6">
      <w:rPr>
        <w:noProof/>
        <w:color w:val="000000"/>
      </w:rPr>
      <mc:AlternateContent>
        <mc:Choice Requires="wps">
          <w:drawing>
            <wp:anchor distT="45720" distB="45720" distL="114300" distR="114300" simplePos="0" relativeHeight="251658242" behindDoc="0" locked="0" layoutInCell="1" allowOverlap="1" wp14:anchorId="5CE93D29" wp14:editId="43C4D1E2">
              <wp:simplePos x="0" y="0"/>
              <wp:positionH relativeFrom="column">
                <wp:posOffset>-667385</wp:posOffset>
              </wp:positionH>
              <wp:positionV relativeFrom="paragraph">
                <wp:posOffset>-295275</wp:posOffset>
              </wp:positionV>
              <wp:extent cx="657225" cy="6000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600075"/>
                      </a:xfrm>
                      <a:prstGeom prst="rect">
                        <a:avLst/>
                      </a:prstGeom>
                      <a:solidFill>
                        <a:srgbClr val="FFFFFF"/>
                      </a:solidFill>
                      <a:ln w="9525">
                        <a:solidFill>
                          <a:srgbClr val="000000"/>
                        </a:solidFill>
                        <a:miter lim="800000"/>
                        <a:headEnd/>
                        <a:tailEnd/>
                      </a:ln>
                    </wps:spPr>
                    <wps:txbx>
                      <w:txbxContent>
                        <w:p w14:paraId="30B2780C" w14:textId="6F6B6615" w:rsidR="00FE1BA6" w:rsidRPr="00FE1BA6" w:rsidRDefault="00FE1BA6" w:rsidP="00FE1BA6">
                          <w:pPr>
                            <w:jc w:val="center"/>
                            <w:rPr>
                              <w:sz w:val="20"/>
                              <w:szCs w:val="20"/>
                            </w:rPr>
                          </w:pPr>
                          <w:r w:rsidRPr="00FE1BA6">
                            <w:rPr>
                              <w:sz w:val="20"/>
                              <w:szCs w:val="20"/>
                            </w:rPr>
                            <w:t>District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E93D29" id="_x0000_t202" coordsize="21600,21600" o:spt="202" path="m,l,21600r21600,l21600,xe">
              <v:stroke joinstyle="miter"/>
              <v:path gradientshapeok="t" o:connecttype="rect"/>
            </v:shapetype>
            <v:shape id="Text Box 2" o:spid="_x0000_s1027" type="#_x0000_t202" style="position:absolute;margin-left:-52.55pt;margin-top:-23.25pt;width:51.75pt;height:47.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">
              <v:textbox>
                <w:txbxContent>
                  <w:p w14:paraId="30B2780C" w14:textId="6F6B6615" w:rsidR="00FE1BA6" w:rsidRPr="00FE1BA6" w:rsidRDefault="00FE1BA6" w:rsidP="00FE1BA6">
                    <w:pPr>
                      <w:jc w:val="center"/>
                      <w:rPr>
                        <w:sz w:val="20"/>
                        <w:szCs w:val="20"/>
                      </w:rPr>
                    </w:pPr>
                    <w:r w:rsidRPr="00FE1BA6">
                      <w:rPr>
                        <w:sz w:val="20"/>
                        <w:szCs w:val="20"/>
                      </w:rPr>
                      <w:t>District Logo Here</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96E54" w14:textId="26EA3927" w:rsidR="00D74E57" w:rsidRDefault="00D74E57">
    <w:pPr>
      <w:pBdr>
        <w:top w:val="nil"/>
        <w:left w:val="nil"/>
        <w:bottom w:val="nil"/>
        <w:right w:val="nil"/>
        <w:between w:val="nil"/>
      </w:pBdr>
      <w:tabs>
        <w:tab w:val="center" w:pos="4680"/>
        <w:tab w:val="right" w:pos="9360"/>
      </w:tabs>
      <w:spacing w:after="0" w:line="240" w:lineRule="auto"/>
      <w:rPr>
        <w:color w:val="000000"/>
      </w:rPr>
    </w:pPr>
    <w:r w:rsidRPr="00313A6D">
      <w:rPr>
        <w:noProof/>
        <w:color w:val="000000"/>
      </w:rPr>
      <mc:AlternateContent>
        <mc:Choice Requires="wpg">
          <w:drawing>
            <wp:anchor distT="0" distB="0" distL="114300" distR="114300" simplePos="0" relativeHeight="251658247" behindDoc="0" locked="0" layoutInCell="1" allowOverlap="1" wp14:anchorId="733A5F91" wp14:editId="7A57F086">
              <wp:simplePos x="0" y="0"/>
              <wp:positionH relativeFrom="column">
                <wp:posOffset>104775</wp:posOffset>
              </wp:positionH>
              <wp:positionV relativeFrom="paragraph">
                <wp:posOffset>-228600</wp:posOffset>
              </wp:positionV>
              <wp:extent cx="8712159" cy="154940"/>
              <wp:effectExtent l="0" t="0" r="0" b="0"/>
              <wp:wrapNone/>
              <wp:docPr id="1430323260" name="Group 7"/>
              <wp:cNvGraphicFramePr/>
              <a:graphic xmlns:a="http://schemas.openxmlformats.org/drawingml/2006/main">
                <a:graphicData uri="http://schemas.microsoft.com/office/word/2010/wordprocessingGroup">
                  <wpg:wgp>
                    <wpg:cNvGrpSpPr/>
                    <wpg:grpSpPr>
                      <a:xfrm>
                        <a:off x="0" y="0"/>
                        <a:ext cx="8712159" cy="154940"/>
                        <a:chOff x="0" y="0"/>
                        <a:chExt cx="5029199" cy="104497"/>
                      </a:xfrm>
                    </wpg:grpSpPr>
                    <wps:wsp>
                      <wps:cNvPr id="1922509253" name="Rectangle 1922509253"/>
                      <wps:cNvSpPr/>
                      <wps:spPr>
                        <a:xfrm>
                          <a:off x="0" y="0"/>
                          <a:ext cx="1262270" cy="104497"/>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26711013" name="Rectangle 1826711013"/>
                      <wps:cNvSpPr/>
                      <wps:spPr>
                        <a:xfrm>
                          <a:off x="1252330" y="0"/>
                          <a:ext cx="1262270" cy="104497"/>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40893895" name="Rectangle 940893895"/>
                      <wps:cNvSpPr/>
                      <wps:spPr>
                        <a:xfrm>
                          <a:off x="2514599" y="0"/>
                          <a:ext cx="1262270" cy="104497"/>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63025737" name="Rectangle 1763025737"/>
                      <wps:cNvSpPr/>
                      <wps:spPr>
                        <a:xfrm>
                          <a:off x="3766929" y="0"/>
                          <a:ext cx="1262270" cy="104497"/>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anchor>
          </w:drawing>
        </mc:Choice>
        <mc:Fallback>
          <w:pict>
            <v:group w14:anchorId="68BAF709" id="Group 7" o:spid="_x0000_s1026" style="position:absolute;margin-left:8.25pt;margin-top:-18pt;width:686pt;height:12.2pt;z-index:251658247;mso-width-relative:margin" coordsize="50291,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">
              <v:rect id="Rectangle 1922509253" o:spid="_x0000_s1027" style="position:absolute;width:12622;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" fillcolor="#e97132 [3205]" stroked="f" strokeweight="1pt"/>
              <v:rect id="Rectangle 1826711013" o:spid="_x0000_s1028" style="position:absolute;left:12523;width:12623;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" fillcolor="#196b24 [3206]" stroked="f" strokeweight="1pt"/>
              <v:rect id="Rectangle 940893895" o:spid="_x0000_s1029" style="position:absolute;left:25145;width:12623;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" fillcolor="#156082 [3204]" stroked="f" strokeweight="1pt"/>
              <v:rect id="Rectangle 1763025737" o:spid="_x0000_s1030" style="position:absolute;left:37669;width:12622;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" fillcolor="#a02b93 [3208]" stroked="f" strokeweight="1pt"/>
            </v:group>
          </w:pict>
        </mc:Fallback>
      </mc:AlternateContent>
    </w:r>
    <w:r w:rsidRPr="00FE1BA6">
      <w:rPr>
        <w:noProof/>
        <w:color w:val="000000"/>
      </w:rPr>
      <mc:AlternateContent>
        <mc:Choice Requires="wps">
          <w:drawing>
            <wp:anchor distT="45720" distB="45720" distL="114300" distR="114300" simplePos="0" relativeHeight="251658245" behindDoc="0" locked="0" layoutInCell="1" allowOverlap="1" wp14:anchorId="17EA3A60" wp14:editId="49802700">
              <wp:simplePos x="0" y="0"/>
              <wp:positionH relativeFrom="leftMargin">
                <wp:align>right</wp:align>
              </wp:positionH>
              <wp:positionV relativeFrom="paragraph">
                <wp:posOffset>-297180</wp:posOffset>
              </wp:positionV>
              <wp:extent cx="657225" cy="600075"/>
              <wp:effectExtent l="0" t="0" r="28575" b="28575"/>
              <wp:wrapSquare wrapText="bothSides"/>
              <wp:docPr id="311323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600075"/>
                      </a:xfrm>
                      <a:prstGeom prst="rect">
                        <a:avLst/>
                      </a:prstGeom>
                      <a:solidFill>
                        <a:srgbClr val="FFFFFF"/>
                      </a:solidFill>
                      <a:ln w="9525">
                        <a:solidFill>
                          <a:srgbClr val="000000"/>
                        </a:solidFill>
                        <a:miter lim="800000"/>
                        <a:headEnd/>
                        <a:tailEnd/>
                      </a:ln>
                    </wps:spPr>
                    <wps:txbx>
                      <w:txbxContent>
                        <w:p w14:paraId="7D44D75E" w14:textId="77777777" w:rsidR="00D74E57" w:rsidRPr="00FE1BA6" w:rsidRDefault="00D74E57" w:rsidP="00FE1BA6">
                          <w:pPr>
                            <w:jc w:val="center"/>
                            <w:rPr>
                              <w:sz w:val="20"/>
                              <w:szCs w:val="20"/>
                            </w:rPr>
                          </w:pPr>
                          <w:r w:rsidRPr="00FE1BA6">
                            <w:rPr>
                              <w:sz w:val="20"/>
                              <w:szCs w:val="20"/>
                            </w:rPr>
                            <w:t>District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EA3A60" id="_x0000_t202" coordsize="21600,21600" o:spt="202" path="m,l,21600r21600,l21600,xe">
              <v:stroke joinstyle="miter"/>
              <v:path gradientshapeok="t" o:connecttype="rect"/>
            </v:shapetype>
            <v:shape id="_x0000_s1028" type="#_x0000_t202" style="position:absolute;margin-left:.55pt;margin-top:-23.4pt;width:51.75pt;height:47.25pt;z-index:251658245;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">
              <v:textbox>
                <w:txbxContent>
                  <w:p w14:paraId="7D44D75E" w14:textId="77777777" w:rsidR="00D74E57" w:rsidRPr="00FE1BA6" w:rsidRDefault="00D74E57" w:rsidP="00FE1BA6">
                    <w:pPr>
                      <w:jc w:val="center"/>
                      <w:rPr>
                        <w:sz w:val="20"/>
                        <w:szCs w:val="20"/>
                      </w:rPr>
                    </w:pPr>
                    <w:r w:rsidRPr="00FE1BA6">
                      <w:rPr>
                        <w:sz w:val="20"/>
                        <w:szCs w:val="20"/>
                      </w:rPr>
                      <w:t>District Logo Here</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0C74" w14:textId="77777777" w:rsidR="003F045D" w:rsidRDefault="003F045D">
    <w:pPr>
      <w:pBdr>
        <w:top w:val="nil"/>
        <w:left w:val="nil"/>
        <w:bottom w:val="nil"/>
        <w:right w:val="nil"/>
        <w:between w:val="nil"/>
      </w:pBdr>
      <w:tabs>
        <w:tab w:val="center" w:pos="4680"/>
        <w:tab w:val="right" w:pos="9360"/>
      </w:tabs>
      <w:spacing w:after="0" w:line="240" w:lineRule="auto"/>
      <w:rPr>
        <w:color w:val="000000"/>
      </w:rPr>
    </w:pPr>
    <w:r w:rsidRPr="00313A6D">
      <w:rPr>
        <w:noProof/>
        <w:color w:val="000000"/>
      </w:rPr>
      <mc:AlternateContent>
        <mc:Choice Requires="wpg">
          <w:drawing>
            <wp:anchor distT="0" distB="0" distL="114300" distR="114300" simplePos="0" relativeHeight="251658249" behindDoc="0" locked="0" layoutInCell="1" allowOverlap="1" wp14:anchorId="1FCD5A5B" wp14:editId="241012F4">
              <wp:simplePos x="0" y="0"/>
              <wp:positionH relativeFrom="column">
                <wp:posOffset>147136</wp:posOffset>
              </wp:positionH>
              <wp:positionV relativeFrom="paragraph">
                <wp:posOffset>-154940</wp:posOffset>
              </wp:positionV>
              <wp:extent cx="6462948" cy="154940"/>
              <wp:effectExtent l="0" t="0" r="0" b="0"/>
              <wp:wrapNone/>
              <wp:docPr id="944712680" name="Group 7"/>
              <wp:cNvGraphicFramePr/>
              <a:graphic xmlns:a="http://schemas.openxmlformats.org/drawingml/2006/main">
                <a:graphicData uri="http://schemas.microsoft.com/office/word/2010/wordprocessingGroup">
                  <wpg:wgp>
                    <wpg:cNvGrpSpPr/>
                    <wpg:grpSpPr>
                      <a:xfrm>
                        <a:off x="0" y="0"/>
                        <a:ext cx="6462948" cy="154940"/>
                        <a:chOff x="0" y="0"/>
                        <a:chExt cx="5029199" cy="104497"/>
                      </a:xfrm>
                    </wpg:grpSpPr>
                    <wps:wsp>
                      <wps:cNvPr id="1845677730" name="Rectangle 1845677730"/>
                      <wps:cNvSpPr/>
                      <wps:spPr>
                        <a:xfrm>
                          <a:off x="0" y="0"/>
                          <a:ext cx="1262270" cy="104497"/>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37971051" name="Rectangle 1537971051"/>
                      <wps:cNvSpPr/>
                      <wps:spPr>
                        <a:xfrm>
                          <a:off x="1252330" y="0"/>
                          <a:ext cx="1262270" cy="104497"/>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77737973" name="Rectangle 277737973"/>
                      <wps:cNvSpPr/>
                      <wps:spPr>
                        <a:xfrm>
                          <a:off x="2514599" y="0"/>
                          <a:ext cx="1262270" cy="104497"/>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70939889" name="Rectangle 970939889"/>
                      <wps:cNvSpPr/>
                      <wps:spPr>
                        <a:xfrm>
                          <a:off x="3766929" y="0"/>
                          <a:ext cx="1262270" cy="104497"/>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anchor>
          </w:drawing>
        </mc:Choice>
        <mc:Fallback>
          <w:pict>
            <v:group w14:anchorId="30962132" id="Group 7" o:spid="_x0000_s1026" style="position:absolute;margin-left:11.6pt;margin-top:-12.2pt;width:508.9pt;height:12.2pt;z-index:251658249;mso-width-relative:margin" coordsize="50291,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">
              <v:rect id="Rectangle 1845677730" o:spid="_x0000_s1027" style="position:absolute;width:12622;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" fillcolor="#e97132 [3205]" stroked="f" strokeweight="1pt"/>
              <v:rect id="Rectangle 1537971051" o:spid="_x0000_s1028" style="position:absolute;left:12523;width:12623;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" fillcolor="#196b24 [3206]" stroked="f" strokeweight="1pt"/>
              <v:rect id="Rectangle 277737973" o:spid="_x0000_s1029" style="position:absolute;left:25145;width:12623;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" fillcolor="#156082 [3204]" stroked="f" strokeweight="1pt"/>
              <v:rect id="Rectangle 970939889" o:spid="_x0000_s1030" style="position:absolute;left:37669;width:12622;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" fillcolor="#a02b93 [3208]" stroked="f" strokeweight="1pt"/>
            </v:group>
          </w:pict>
        </mc:Fallback>
      </mc:AlternateContent>
    </w:r>
    <w:r>
      <w:rPr>
        <w:noProof/>
        <w:color w:val="000000"/>
      </w:rPr>
      <w:drawing>
        <wp:anchor distT="0" distB="0" distL="114300" distR="114300" simplePos="0" relativeHeight="251658248" behindDoc="0" locked="0" layoutInCell="1" allowOverlap="1" wp14:anchorId="17B3CF78" wp14:editId="682AE43E">
          <wp:simplePos x="0" y="0"/>
          <wp:positionH relativeFrom="column">
            <wp:posOffset>-737419</wp:posOffset>
          </wp:positionH>
          <wp:positionV relativeFrom="paragraph">
            <wp:posOffset>-280219</wp:posOffset>
          </wp:positionV>
          <wp:extent cx="884903" cy="893064"/>
          <wp:effectExtent l="0" t="0" r="0" b="0"/>
          <wp:wrapNone/>
          <wp:docPr id="726985566" name="Picture 1" descr="A blue outline of a stat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61385" name="Picture 1" descr="A blue outline of a state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84903" cy="893064"/>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F090E" w14:textId="62476B2F" w:rsidR="007C52C1" w:rsidRDefault="00FE1BA6">
    <w:pPr>
      <w:pBdr>
        <w:top w:val="nil"/>
        <w:left w:val="nil"/>
        <w:bottom w:val="nil"/>
        <w:right w:val="nil"/>
        <w:between w:val="nil"/>
      </w:pBdr>
      <w:tabs>
        <w:tab w:val="center" w:pos="4680"/>
        <w:tab w:val="right" w:pos="9360"/>
      </w:tabs>
      <w:spacing w:after="0" w:line="240" w:lineRule="auto"/>
      <w:rPr>
        <w:color w:val="000000"/>
      </w:rPr>
    </w:pPr>
    <w:r w:rsidRPr="00FE1BA6">
      <w:rPr>
        <w:noProof/>
        <w:color w:val="000000"/>
      </w:rPr>
      <mc:AlternateContent>
        <mc:Choice Requires="wps">
          <w:drawing>
            <wp:anchor distT="45720" distB="45720" distL="114300" distR="114300" simplePos="0" relativeHeight="251658243" behindDoc="0" locked="0" layoutInCell="1" allowOverlap="1" wp14:anchorId="68E7C663" wp14:editId="37790D51">
              <wp:simplePos x="0" y="0"/>
              <wp:positionH relativeFrom="leftMargin">
                <wp:align>right</wp:align>
              </wp:positionH>
              <wp:positionV relativeFrom="paragraph">
                <wp:posOffset>-287655</wp:posOffset>
              </wp:positionV>
              <wp:extent cx="657225" cy="600075"/>
              <wp:effectExtent l="0" t="0" r="28575" b="28575"/>
              <wp:wrapSquare wrapText="bothSides"/>
              <wp:docPr id="1363358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600075"/>
                      </a:xfrm>
                      <a:prstGeom prst="rect">
                        <a:avLst/>
                      </a:prstGeom>
                      <a:solidFill>
                        <a:srgbClr val="FFFFFF"/>
                      </a:solidFill>
                      <a:ln w="9525">
                        <a:solidFill>
                          <a:srgbClr val="000000"/>
                        </a:solidFill>
                        <a:miter lim="800000"/>
                        <a:headEnd/>
                        <a:tailEnd/>
                      </a:ln>
                    </wps:spPr>
                    <wps:txbx>
                      <w:txbxContent>
                        <w:p w14:paraId="2D5DCA2C" w14:textId="77777777" w:rsidR="00FE1BA6" w:rsidRPr="00FE1BA6" w:rsidRDefault="00FE1BA6" w:rsidP="00FE1BA6">
                          <w:pPr>
                            <w:jc w:val="center"/>
                            <w:rPr>
                              <w:sz w:val="20"/>
                              <w:szCs w:val="20"/>
                            </w:rPr>
                          </w:pPr>
                          <w:r w:rsidRPr="00FE1BA6">
                            <w:rPr>
                              <w:sz w:val="20"/>
                              <w:szCs w:val="20"/>
                            </w:rPr>
                            <w:t>District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E7C663" id="_x0000_t202" coordsize="21600,21600" o:spt="202" path="m,l,21600r21600,l21600,xe">
              <v:stroke joinstyle="miter"/>
              <v:path gradientshapeok="t" o:connecttype="rect"/>
            </v:shapetype>
            <v:shape id="_x0000_s1029" type="#_x0000_t202" style="position:absolute;margin-left:.55pt;margin-top:-22.65pt;width:51.75pt;height:47.25pt;z-index:251658243;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">
              <v:textbox>
                <w:txbxContent>
                  <w:p w14:paraId="2D5DCA2C" w14:textId="77777777" w:rsidR="00FE1BA6" w:rsidRPr="00FE1BA6" w:rsidRDefault="00FE1BA6" w:rsidP="00FE1BA6">
                    <w:pPr>
                      <w:jc w:val="center"/>
                      <w:rPr>
                        <w:sz w:val="20"/>
                        <w:szCs w:val="20"/>
                      </w:rPr>
                    </w:pPr>
                    <w:r w:rsidRPr="00FE1BA6">
                      <w:rPr>
                        <w:sz w:val="20"/>
                        <w:szCs w:val="20"/>
                      </w:rPr>
                      <w:t>District Logo Here</w:t>
                    </w:r>
                  </w:p>
                </w:txbxContent>
              </v:textbox>
              <w10:wrap type="square" anchorx="margin"/>
            </v:shape>
          </w:pict>
        </mc:Fallback>
      </mc:AlternateContent>
    </w:r>
    <w:r w:rsidR="00B17FDD" w:rsidRPr="00313A6D">
      <w:rPr>
        <w:noProof/>
        <w:color w:val="000000"/>
      </w:rPr>
      <mc:AlternateContent>
        <mc:Choice Requires="wpg">
          <w:drawing>
            <wp:anchor distT="0" distB="0" distL="114300" distR="114300" simplePos="0" relativeHeight="251658241" behindDoc="0" locked="0" layoutInCell="1" allowOverlap="1" wp14:anchorId="3C6D8DF4" wp14:editId="0076AD6B">
              <wp:simplePos x="0" y="0"/>
              <wp:positionH relativeFrom="column">
                <wp:posOffset>279400</wp:posOffset>
              </wp:positionH>
              <wp:positionV relativeFrom="paragraph">
                <wp:posOffset>-276225</wp:posOffset>
              </wp:positionV>
              <wp:extent cx="8712159" cy="154940"/>
              <wp:effectExtent l="0" t="0" r="0" b="0"/>
              <wp:wrapNone/>
              <wp:docPr id="1108072304" name="Group 7"/>
              <wp:cNvGraphicFramePr/>
              <a:graphic xmlns:a="http://schemas.openxmlformats.org/drawingml/2006/main">
                <a:graphicData uri="http://schemas.microsoft.com/office/word/2010/wordprocessingGroup">
                  <wpg:wgp>
                    <wpg:cNvGrpSpPr/>
                    <wpg:grpSpPr>
                      <a:xfrm>
                        <a:off x="0" y="0"/>
                        <a:ext cx="8712159" cy="154940"/>
                        <a:chOff x="0" y="0"/>
                        <a:chExt cx="5029199" cy="104497"/>
                      </a:xfrm>
                    </wpg:grpSpPr>
                    <wps:wsp>
                      <wps:cNvPr id="1151626829" name="Rectangle 1151626829"/>
                      <wps:cNvSpPr/>
                      <wps:spPr>
                        <a:xfrm>
                          <a:off x="0" y="0"/>
                          <a:ext cx="1262270" cy="104497"/>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90393153" name="Rectangle 1090393153"/>
                      <wps:cNvSpPr/>
                      <wps:spPr>
                        <a:xfrm>
                          <a:off x="1252330" y="0"/>
                          <a:ext cx="1262270" cy="104497"/>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45682170" name="Rectangle 2045682170"/>
                      <wps:cNvSpPr/>
                      <wps:spPr>
                        <a:xfrm>
                          <a:off x="2514599" y="0"/>
                          <a:ext cx="1262270" cy="104497"/>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04766095" name="Rectangle 1204766095"/>
                      <wps:cNvSpPr/>
                      <wps:spPr>
                        <a:xfrm>
                          <a:off x="3766929" y="0"/>
                          <a:ext cx="1262270" cy="104497"/>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anchor>
          </w:drawing>
        </mc:Choice>
        <mc:Fallback>
          <w:pict>
            <v:group w14:anchorId="47A28A43" id="Group 7" o:spid="_x0000_s1026" style="position:absolute;margin-left:22pt;margin-top:-21.75pt;width:686pt;height:12.2pt;z-index:251675648;mso-width-relative:margin" coordsize="50291,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">
              <v:rect id="Rectangle 1151626829" o:spid="_x0000_s1027" style="position:absolute;width:12622;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" fillcolor="#e97132 [3205]" stroked="f" strokeweight="1pt"/>
              <v:rect id="Rectangle 1090393153" o:spid="_x0000_s1028" style="position:absolute;left:12523;width:12623;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" fillcolor="#196b24 [3206]" stroked="f" strokeweight="1pt"/>
              <v:rect id="Rectangle 2045682170" o:spid="_x0000_s1029" style="position:absolute;left:25145;width:12623;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" fillcolor="#156082 [3204]" stroked="f" strokeweight="1pt"/>
              <v:rect id="Rectangle 1204766095" o:spid="_x0000_s1030" style="position:absolute;left:37669;width:12622;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" fillcolor="#a02b93 [3208]" stroked="f" strokeweight="1pt"/>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8D38B" w14:textId="5EDA9BA4" w:rsidR="00913EC7" w:rsidRDefault="00FE1BA6">
    <w:pPr>
      <w:pBdr>
        <w:top w:val="nil"/>
        <w:left w:val="nil"/>
        <w:bottom w:val="nil"/>
        <w:right w:val="nil"/>
        <w:between w:val="nil"/>
      </w:pBdr>
      <w:tabs>
        <w:tab w:val="center" w:pos="4680"/>
        <w:tab w:val="right" w:pos="9360"/>
      </w:tabs>
      <w:spacing w:after="0" w:line="240" w:lineRule="auto"/>
      <w:rPr>
        <w:color w:val="000000"/>
      </w:rPr>
    </w:pPr>
    <w:r w:rsidRPr="00FE1BA6">
      <w:rPr>
        <w:noProof/>
        <w:color w:val="000000"/>
      </w:rPr>
      <mc:AlternateContent>
        <mc:Choice Requires="wps">
          <w:drawing>
            <wp:anchor distT="45720" distB="45720" distL="114300" distR="114300" simplePos="0" relativeHeight="251658244" behindDoc="0" locked="0" layoutInCell="1" allowOverlap="1" wp14:anchorId="0391C184" wp14:editId="1D30C233">
              <wp:simplePos x="0" y="0"/>
              <wp:positionH relativeFrom="leftMargin">
                <wp:align>right</wp:align>
              </wp:positionH>
              <wp:positionV relativeFrom="paragraph">
                <wp:posOffset>-266065</wp:posOffset>
              </wp:positionV>
              <wp:extent cx="657225" cy="600075"/>
              <wp:effectExtent l="0" t="0" r="28575" b="28575"/>
              <wp:wrapSquare wrapText="bothSides"/>
              <wp:docPr id="2074779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600075"/>
                      </a:xfrm>
                      <a:prstGeom prst="rect">
                        <a:avLst/>
                      </a:prstGeom>
                      <a:solidFill>
                        <a:srgbClr val="FFFFFF"/>
                      </a:solidFill>
                      <a:ln w="9525">
                        <a:solidFill>
                          <a:srgbClr val="000000"/>
                        </a:solidFill>
                        <a:miter lim="800000"/>
                        <a:headEnd/>
                        <a:tailEnd/>
                      </a:ln>
                    </wps:spPr>
                    <wps:txbx>
                      <w:txbxContent>
                        <w:p w14:paraId="7D3B167C" w14:textId="77777777" w:rsidR="00FE1BA6" w:rsidRPr="00FE1BA6" w:rsidRDefault="00FE1BA6" w:rsidP="00FE1BA6">
                          <w:pPr>
                            <w:jc w:val="center"/>
                            <w:rPr>
                              <w:sz w:val="20"/>
                              <w:szCs w:val="20"/>
                            </w:rPr>
                          </w:pPr>
                          <w:r w:rsidRPr="00FE1BA6">
                            <w:rPr>
                              <w:sz w:val="20"/>
                              <w:szCs w:val="20"/>
                            </w:rPr>
                            <w:t>District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1C184" id="_x0000_t202" coordsize="21600,21600" o:spt="202" path="m,l,21600r21600,l21600,xe">
              <v:stroke joinstyle="miter"/>
              <v:path gradientshapeok="t" o:connecttype="rect"/>
            </v:shapetype>
            <v:shape id="_x0000_s1030" type="#_x0000_t202" style="position:absolute;margin-left:.55pt;margin-top:-20.95pt;width:51.75pt;height:47.25pt;z-index:25165824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">
              <v:textbox>
                <w:txbxContent>
                  <w:p w14:paraId="7D3B167C" w14:textId="77777777" w:rsidR="00FE1BA6" w:rsidRPr="00FE1BA6" w:rsidRDefault="00FE1BA6" w:rsidP="00FE1BA6">
                    <w:pPr>
                      <w:jc w:val="center"/>
                      <w:rPr>
                        <w:sz w:val="20"/>
                        <w:szCs w:val="20"/>
                      </w:rPr>
                    </w:pPr>
                    <w:r w:rsidRPr="00FE1BA6">
                      <w:rPr>
                        <w:sz w:val="20"/>
                        <w:szCs w:val="20"/>
                      </w:rPr>
                      <w:t>District Logo Here</w:t>
                    </w:r>
                  </w:p>
                </w:txbxContent>
              </v:textbox>
              <w10:wrap type="square" anchorx="margin"/>
            </v:shape>
          </w:pict>
        </mc:Fallback>
      </mc:AlternateContent>
    </w:r>
    <w:r w:rsidR="00F50C89" w:rsidRPr="00313A6D">
      <w:rPr>
        <w:noProof/>
        <w:color w:val="000000"/>
      </w:rPr>
      <mc:AlternateContent>
        <mc:Choice Requires="wpg">
          <w:drawing>
            <wp:anchor distT="0" distB="0" distL="114300" distR="114300" simplePos="0" relativeHeight="251658240" behindDoc="0" locked="0" layoutInCell="1" allowOverlap="1" wp14:anchorId="3F8D14A0" wp14:editId="5BB6572C">
              <wp:simplePos x="0" y="0"/>
              <wp:positionH relativeFrom="column">
                <wp:posOffset>288925</wp:posOffset>
              </wp:positionH>
              <wp:positionV relativeFrom="paragraph">
                <wp:posOffset>-333375</wp:posOffset>
              </wp:positionV>
              <wp:extent cx="8712159" cy="154940"/>
              <wp:effectExtent l="0" t="0" r="0" b="0"/>
              <wp:wrapNone/>
              <wp:docPr id="1949050683" name="Group 7"/>
              <wp:cNvGraphicFramePr/>
              <a:graphic xmlns:a="http://schemas.openxmlformats.org/drawingml/2006/main">
                <a:graphicData uri="http://schemas.microsoft.com/office/word/2010/wordprocessingGroup">
                  <wpg:wgp>
                    <wpg:cNvGrpSpPr/>
                    <wpg:grpSpPr>
                      <a:xfrm>
                        <a:off x="0" y="0"/>
                        <a:ext cx="8712159" cy="154940"/>
                        <a:chOff x="0" y="0"/>
                        <a:chExt cx="5029199" cy="104497"/>
                      </a:xfrm>
                    </wpg:grpSpPr>
                    <wps:wsp>
                      <wps:cNvPr id="1930677834" name="Rectangle 1930677834"/>
                      <wps:cNvSpPr/>
                      <wps:spPr>
                        <a:xfrm>
                          <a:off x="0" y="0"/>
                          <a:ext cx="1262270" cy="104497"/>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8583790" name="Rectangle 1378583790"/>
                      <wps:cNvSpPr/>
                      <wps:spPr>
                        <a:xfrm>
                          <a:off x="1252330" y="0"/>
                          <a:ext cx="1262270" cy="104497"/>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137331" name="Rectangle 5137331"/>
                      <wps:cNvSpPr/>
                      <wps:spPr>
                        <a:xfrm>
                          <a:off x="2514599" y="0"/>
                          <a:ext cx="1262270" cy="104497"/>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80824009" name="Rectangle 2080824009"/>
                      <wps:cNvSpPr/>
                      <wps:spPr>
                        <a:xfrm>
                          <a:off x="3766929" y="0"/>
                          <a:ext cx="1262270" cy="104497"/>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anchor>
          </w:drawing>
        </mc:Choice>
        <mc:Fallback>
          <w:pict>
            <v:group w14:anchorId="694E509B" id="Group 7" o:spid="_x0000_s1026" style="position:absolute;margin-left:22.75pt;margin-top:-26.25pt;width:686pt;height:12.2pt;z-index:251673600;mso-width-relative:margin" coordsize="50291,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">
              <v:rect id="Rectangle 1930677834" o:spid="_x0000_s1027" style="position:absolute;width:12622;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" fillcolor="#e97132 [3205]" stroked="f" strokeweight="1pt"/>
              <v:rect id="Rectangle 1378583790" o:spid="_x0000_s1028" style="position:absolute;left:12523;width:12623;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" fillcolor="#196b24 [3206]" stroked="f" strokeweight="1pt"/>
              <v:rect id="Rectangle 5137331" o:spid="_x0000_s1029" style="position:absolute;left:25145;width:12623;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" fillcolor="#156082 [3204]" stroked="f" strokeweight="1pt"/>
              <v:rect id="Rectangle 2080824009" o:spid="_x0000_s1030" style="position:absolute;left:37669;width:12622;height:1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" fillcolor="#a02b93 [3208]"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81D10"/>
    <w:multiLevelType w:val="hybridMultilevel"/>
    <w:tmpl w:val="3FFA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045F1"/>
    <w:multiLevelType w:val="hybridMultilevel"/>
    <w:tmpl w:val="F5DC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20FCB"/>
    <w:multiLevelType w:val="hybridMultilevel"/>
    <w:tmpl w:val="03CE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68621E"/>
    <w:multiLevelType w:val="hybridMultilevel"/>
    <w:tmpl w:val="BEEAA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ED6895"/>
    <w:multiLevelType w:val="hybridMultilevel"/>
    <w:tmpl w:val="CE9E0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93FF3"/>
    <w:multiLevelType w:val="hybridMultilevel"/>
    <w:tmpl w:val="2FE0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963621"/>
    <w:multiLevelType w:val="hybridMultilevel"/>
    <w:tmpl w:val="86F62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AB5EA5"/>
    <w:multiLevelType w:val="hybridMultilevel"/>
    <w:tmpl w:val="32C6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E925B7"/>
    <w:multiLevelType w:val="hybridMultilevel"/>
    <w:tmpl w:val="52560B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D8E7D67"/>
    <w:multiLevelType w:val="hybridMultilevel"/>
    <w:tmpl w:val="7D161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374E68"/>
    <w:multiLevelType w:val="hybridMultilevel"/>
    <w:tmpl w:val="DF16F0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30306146">
    <w:abstractNumId w:val="4"/>
  </w:num>
  <w:num w:numId="2" w16cid:durableId="1405643362">
    <w:abstractNumId w:val="10"/>
  </w:num>
  <w:num w:numId="3" w16cid:durableId="605623823">
    <w:abstractNumId w:val="9"/>
  </w:num>
  <w:num w:numId="4" w16cid:durableId="785193754">
    <w:abstractNumId w:val="8"/>
  </w:num>
  <w:num w:numId="5" w16cid:durableId="1639994870">
    <w:abstractNumId w:val="1"/>
  </w:num>
  <w:num w:numId="6" w16cid:durableId="371346160">
    <w:abstractNumId w:val="0"/>
  </w:num>
  <w:num w:numId="7" w16cid:durableId="414867494">
    <w:abstractNumId w:val="5"/>
  </w:num>
  <w:num w:numId="8" w16cid:durableId="1307585390">
    <w:abstractNumId w:val="7"/>
  </w:num>
  <w:num w:numId="9" w16cid:durableId="588924166">
    <w:abstractNumId w:val="3"/>
  </w:num>
  <w:num w:numId="10" w16cid:durableId="1770348988">
    <w:abstractNumId w:val="2"/>
  </w:num>
  <w:num w:numId="11" w16cid:durableId="1621181789">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B51"/>
    <w:rsid w:val="00017376"/>
    <w:rsid w:val="00025F32"/>
    <w:rsid w:val="00027EAC"/>
    <w:rsid w:val="00036559"/>
    <w:rsid w:val="00041FDC"/>
    <w:rsid w:val="00042A99"/>
    <w:rsid w:val="00042F73"/>
    <w:rsid w:val="0005334A"/>
    <w:rsid w:val="00074487"/>
    <w:rsid w:val="00074960"/>
    <w:rsid w:val="00077FA0"/>
    <w:rsid w:val="00080A5A"/>
    <w:rsid w:val="0008276F"/>
    <w:rsid w:val="000864CE"/>
    <w:rsid w:val="00097165"/>
    <w:rsid w:val="000A3180"/>
    <w:rsid w:val="000A7227"/>
    <w:rsid w:val="000B2C3A"/>
    <w:rsid w:val="000B4043"/>
    <w:rsid w:val="000B628B"/>
    <w:rsid w:val="000F0C51"/>
    <w:rsid w:val="000F63F7"/>
    <w:rsid w:val="0010034D"/>
    <w:rsid w:val="0010156D"/>
    <w:rsid w:val="00102DB4"/>
    <w:rsid w:val="00106AE6"/>
    <w:rsid w:val="001121F3"/>
    <w:rsid w:val="00122A49"/>
    <w:rsid w:val="00132288"/>
    <w:rsid w:val="00164809"/>
    <w:rsid w:val="001669BE"/>
    <w:rsid w:val="001741EB"/>
    <w:rsid w:val="001A4153"/>
    <w:rsid w:val="001A6B5F"/>
    <w:rsid w:val="001C1C3B"/>
    <w:rsid w:val="001C6E8E"/>
    <w:rsid w:val="001D14E0"/>
    <w:rsid w:val="001D4708"/>
    <w:rsid w:val="001E2B81"/>
    <w:rsid w:val="001E3A15"/>
    <w:rsid w:val="001E5EAE"/>
    <w:rsid w:val="001F20A9"/>
    <w:rsid w:val="001F2A0D"/>
    <w:rsid w:val="001F3B7D"/>
    <w:rsid w:val="001F6432"/>
    <w:rsid w:val="0020127B"/>
    <w:rsid w:val="002036B6"/>
    <w:rsid w:val="00206BCE"/>
    <w:rsid w:val="002114D0"/>
    <w:rsid w:val="00215448"/>
    <w:rsid w:val="00223E8F"/>
    <w:rsid w:val="00224FD0"/>
    <w:rsid w:val="00227A63"/>
    <w:rsid w:val="002344B7"/>
    <w:rsid w:val="00257931"/>
    <w:rsid w:val="00263647"/>
    <w:rsid w:val="0026456B"/>
    <w:rsid w:val="00276282"/>
    <w:rsid w:val="00277155"/>
    <w:rsid w:val="00277A19"/>
    <w:rsid w:val="00280112"/>
    <w:rsid w:val="00283ADA"/>
    <w:rsid w:val="00285F70"/>
    <w:rsid w:val="00287B36"/>
    <w:rsid w:val="0029065F"/>
    <w:rsid w:val="002A3D0A"/>
    <w:rsid w:val="002A7B4C"/>
    <w:rsid w:val="002B70C1"/>
    <w:rsid w:val="002D7A30"/>
    <w:rsid w:val="002E30C7"/>
    <w:rsid w:val="002E76C6"/>
    <w:rsid w:val="002F059B"/>
    <w:rsid w:val="002F27BA"/>
    <w:rsid w:val="002F32EE"/>
    <w:rsid w:val="002F4AED"/>
    <w:rsid w:val="003065FF"/>
    <w:rsid w:val="00311B66"/>
    <w:rsid w:val="00311F32"/>
    <w:rsid w:val="00313A6D"/>
    <w:rsid w:val="0032620F"/>
    <w:rsid w:val="0033444A"/>
    <w:rsid w:val="00335106"/>
    <w:rsid w:val="00340764"/>
    <w:rsid w:val="00342941"/>
    <w:rsid w:val="0034740F"/>
    <w:rsid w:val="003476C3"/>
    <w:rsid w:val="00347E64"/>
    <w:rsid w:val="00352A5E"/>
    <w:rsid w:val="003532AC"/>
    <w:rsid w:val="00356103"/>
    <w:rsid w:val="00357E03"/>
    <w:rsid w:val="00361FFD"/>
    <w:rsid w:val="00364323"/>
    <w:rsid w:val="00366DD1"/>
    <w:rsid w:val="00367D2C"/>
    <w:rsid w:val="003867CC"/>
    <w:rsid w:val="00395B76"/>
    <w:rsid w:val="003972BD"/>
    <w:rsid w:val="003B50A1"/>
    <w:rsid w:val="003B6A39"/>
    <w:rsid w:val="003C0404"/>
    <w:rsid w:val="003E56AC"/>
    <w:rsid w:val="003F045D"/>
    <w:rsid w:val="003F45AD"/>
    <w:rsid w:val="003F770F"/>
    <w:rsid w:val="00400BB6"/>
    <w:rsid w:val="00403719"/>
    <w:rsid w:val="00405C00"/>
    <w:rsid w:val="00407C9C"/>
    <w:rsid w:val="00410E90"/>
    <w:rsid w:val="0041385E"/>
    <w:rsid w:val="004178D3"/>
    <w:rsid w:val="00432D4D"/>
    <w:rsid w:val="0044012F"/>
    <w:rsid w:val="004417E8"/>
    <w:rsid w:val="00442962"/>
    <w:rsid w:val="00443147"/>
    <w:rsid w:val="00452CD1"/>
    <w:rsid w:val="00483A00"/>
    <w:rsid w:val="00486C1C"/>
    <w:rsid w:val="004962D1"/>
    <w:rsid w:val="004A601F"/>
    <w:rsid w:val="004B3CE0"/>
    <w:rsid w:val="004C06A2"/>
    <w:rsid w:val="004C7D5C"/>
    <w:rsid w:val="004D2B61"/>
    <w:rsid w:val="004E5CC7"/>
    <w:rsid w:val="004F77ED"/>
    <w:rsid w:val="004F79FC"/>
    <w:rsid w:val="00504175"/>
    <w:rsid w:val="00504955"/>
    <w:rsid w:val="00505055"/>
    <w:rsid w:val="00505B04"/>
    <w:rsid w:val="00532A06"/>
    <w:rsid w:val="005341F8"/>
    <w:rsid w:val="00534D85"/>
    <w:rsid w:val="005507B8"/>
    <w:rsid w:val="00560C10"/>
    <w:rsid w:val="00573003"/>
    <w:rsid w:val="00590D8E"/>
    <w:rsid w:val="005931ED"/>
    <w:rsid w:val="005950B8"/>
    <w:rsid w:val="00595964"/>
    <w:rsid w:val="005A4B0F"/>
    <w:rsid w:val="005A4B51"/>
    <w:rsid w:val="005B493E"/>
    <w:rsid w:val="005B7E9D"/>
    <w:rsid w:val="005C4189"/>
    <w:rsid w:val="005C43B9"/>
    <w:rsid w:val="005D4E09"/>
    <w:rsid w:val="005E31E4"/>
    <w:rsid w:val="005F5469"/>
    <w:rsid w:val="00605F3A"/>
    <w:rsid w:val="00611B61"/>
    <w:rsid w:val="00613312"/>
    <w:rsid w:val="00616CEA"/>
    <w:rsid w:val="00622E61"/>
    <w:rsid w:val="006243AF"/>
    <w:rsid w:val="006465FB"/>
    <w:rsid w:val="00647140"/>
    <w:rsid w:val="0065303E"/>
    <w:rsid w:val="0065330A"/>
    <w:rsid w:val="006603AC"/>
    <w:rsid w:val="0066073D"/>
    <w:rsid w:val="00667688"/>
    <w:rsid w:val="00671610"/>
    <w:rsid w:val="006819F6"/>
    <w:rsid w:val="006826EA"/>
    <w:rsid w:val="00687C19"/>
    <w:rsid w:val="00694474"/>
    <w:rsid w:val="00694829"/>
    <w:rsid w:val="006A0B96"/>
    <w:rsid w:val="006A2244"/>
    <w:rsid w:val="006B3FEB"/>
    <w:rsid w:val="006B43E5"/>
    <w:rsid w:val="006B64BA"/>
    <w:rsid w:val="006C3E63"/>
    <w:rsid w:val="006C5D9D"/>
    <w:rsid w:val="006C7D23"/>
    <w:rsid w:val="006C7D7A"/>
    <w:rsid w:val="006D30A6"/>
    <w:rsid w:val="006E2CCD"/>
    <w:rsid w:val="006E7515"/>
    <w:rsid w:val="006E7F1D"/>
    <w:rsid w:val="006F0CF6"/>
    <w:rsid w:val="006F3166"/>
    <w:rsid w:val="006F7594"/>
    <w:rsid w:val="0070212B"/>
    <w:rsid w:val="007111B9"/>
    <w:rsid w:val="00713E85"/>
    <w:rsid w:val="00725860"/>
    <w:rsid w:val="00732000"/>
    <w:rsid w:val="007367B9"/>
    <w:rsid w:val="00751C39"/>
    <w:rsid w:val="00752BF1"/>
    <w:rsid w:val="00767448"/>
    <w:rsid w:val="00767508"/>
    <w:rsid w:val="00773840"/>
    <w:rsid w:val="00782A4A"/>
    <w:rsid w:val="007832A7"/>
    <w:rsid w:val="00792257"/>
    <w:rsid w:val="0079775D"/>
    <w:rsid w:val="00797D3E"/>
    <w:rsid w:val="007A1C16"/>
    <w:rsid w:val="007A2734"/>
    <w:rsid w:val="007A661F"/>
    <w:rsid w:val="007A6A6C"/>
    <w:rsid w:val="007B55F0"/>
    <w:rsid w:val="007C52C1"/>
    <w:rsid w:val="007C6694"/>
    <w:rsid w:val="007D30C9"/>
    <w:rsid w:val="007D56E9"/>
    <w:rsid w:val="007D68F1"/>
    <w:rsid w:val="007E25B2"/>
    <w:rsid w:val="007E41D3"/>
    <w:rsid w:val="007E4CEE"/>
    <w:rsid w:val="007F3B94"/>
    <w:rsid w:val="007F3F10"/>
    <w:rsid w:val="007F51DC"/>
    <w:rsid w:val="00801FCE"/>
    <w:rsid w:val="00807717"/>
    <w:rsid w:val="0081463E"/>
    <w:rsid w:val="008171EE"/>
    <w:rsid w:val="00817201"/>
    <w:rsid w:val="00824E6F"/>
    <w:rsid w:val="008339EE"/>
    <w:rsid w:val="008436CF"/>
    <w:rsid w:val="00846D58"/>
    <w:rsid w:val="00852A3A"/>
    <w:rsid w:val="00853568"/>
    <w:rsid w:val="008552AE"/>
    <w:rsid w:val="00891627"/>
    <w:rsid w:val="00893F50"/>
    <w:rsid w:val="008A0384"/>
    <w:rsid w:val="008A1CB8"/>
    <w:rsid w:val="008B4219"/>
    <w:rsid w:val="008B79A3"/>
    <w:rsid w:val="008F0C9F"/>
    <w:rsid w:val="008F106A"/>
    <w:rsid w:val="008F386E"/>
    <w:rsid w:val="008F7CF3"/>
    <w:rsid w:val="00900779"/>
    <w:rsid w:val="009075BF"/>
    <w:rsid w:val="009110E9"/>
    <w:rsid w:val="00913EC7"/>
    <w:rsid w:val="009231B9"/>
    <w:rsid w:val="00924934"/>
    <w:rsid w:val="00924D8C"/>
    <w:rsid w:val="009446D8"/>
    <w:rsid w:val="0095523E"/>
    <w:rsid w:val="0095596A"/>
    <w:rsid w:val="00974E8F"/>
    <w:rsid w:val="00980A98"/>
    <w:rsid w:val="009A617F"/>
    <w:rsid w:val="009C57B8"/>
    <w:rsid w:val="009C7339"/>
    <w:rsid w:val="009D0531"/>
    <w:rsid w:val="009D6493"/>
    <w:rsid w:val="009E107D"/>
    <w:rsid w:val="009F7A42"/>
    <w:rsid w:val="00A0035A"/>
    <w:rsid w:val="00A0047A"/>
    <w:rsid w:val="00A03AC6"/>
    <w:rsid w:val="00A06C87"/>
    <w:rsid w:val="00A117C6"/>
    <w:rsid w:val="00A27188"/>
    <w:rsid w:val="00A3243B"/>
    <w:rsid w:val="00A42A0B"/>
    <w:rsid w:val="00A457DF"/>
    <w:rsid w:val="00A45B44"/>
    <w:rsid w:val="00A47D9E"/>
    <w:rsid w:val="00A577E7"/>
    <w:rsid w:val="00A60B33"/>
    <w:rsid w:val="00A65A3D"/>
    <w:rsid w:val="00A70303"/>
    <w:rsid w:val="00A77AAC"/>
    <w:rsid w:val="00A83687"/>
    <w:rsid w:val="00A922BD"/>
    <w:rsid w:val="00AA1DE3"/>
    <w:rsid w:val="00AA4690"/>
    <w:rsid w:val="00AA5868"/>
    <w:rsid w:val="00AA67F9"/>
    <w:rsid w:val="00AB1060"/>
    <w:rsid w:val="00AB1592"/>
    <w:rsid w:val="00AB1C1E"/>
    <w:rsid w:val="00AB2C95"/>
    <w:rsid w:val="00AB4749"/>
    <w:rsid w:val="00AB4A7A"/>
    <w:rsid w:val="00AC35FA"/>
    <w:rsid w:val="00AD09AD"/>
    <w:rsid w:val="00AD40E6"/>
    <w:rsid w:val="00AD7FAD"/>
    <w:rsid w:val="00AE2366"/>
    <w:rsid w:val="00AE3BDD"/>
    <w:rsid w:val="00AF2C27"/>
    <w:rsid w:val="00AF7547"/>
    <w:rsid w:val="00B01A59"/>
    <w:rsid w:val="00B02E1B"/>
    <w:rsid w:val="00B045FD"/>
    <w:rsid w:val="00B05110"/>
    <w:rsid w:val="00B06775"/>
    <w:rsid w:val="00B06C6F"/>
    <w:rsid w:val="00B1579B"/>
    <w:rsid w:val="00B15EF6"/>
    <w:rsid w:val="00B17E21"/>
    <w:rsid w:val="00B17FDD"/>
    <w:rsid w:val="00B215E7"/>
    <w:rsid w:val="00B22277"/>
    <w:rsid w:val="00B26091"/>
    <w:rsid w:val="00B26A9D"/>
    <w:rsid w:val="00B37D87"/>
    <w:rsid w:val="00B43DC8"/>
    <w:rsid w:val="00B5382F"/>
    <w:rsid w:val="00B55252"/>
    <w:rsid w:val="00B658BB"/>
    <w:rsid w:val="00B704CB"/>
    <w:rsid w:val="00B71108"/>
    <w:rsid w:val="00B82843"/>
    <w:rsid w:val="00B83A7D"/>
    <w:rsid w:val="00B952E2"/>
    <w:rsid w:val="00BA47D8"/>
    <w:rsid w:val="00BA6DD3"/>
    <w:rsid w:val="00BB3FBE"/>
    <w:rsid w:val="00BB5C00"/>
    <w:rsid w:val="00BE65A5"/>
    <w:rsid w:val="00BF456F"/>
    <w:rsid w:val="00C05F10"/>
    <w:rsid w:val="00C06E1E"/>
    <w:rsid w:val="00C15200"/>
    <w:rsid w:val="00C2152B"/>
    <w:rsid w:val="00C24C53"/>
    <w:rsid w:val="00C25F47"/>
    <w:rsid w:val="00C37C67"/>
    <w:rsid w:val="00C600C4"/>
    <w:rsid w:val="00C60949"/>
    <w:rsid w:val="00C618CE"/>
    <w:rsid w:val="00C65DF1"/>
    <w:rsid w:val="00C66F16"/>
    <w:rsid w:val="00C708BB"/>
    <w:rsid w:val="00C752E2"/>
    <w:rsid w:val="00C77CF1"/>
    <w:rsid w:val="00C9268E"/>
    <w:rsid w:val="00C96606"/>
    <w:rsid w:val="00CA1C8B"/>
    <w:rsid w:val="00CA44D7"/>
    <w:rsid w:val="00CA465C"/>
    <w:rsid w:val="00CA7F53"/>
    <w:rsid w:val="00CB1594"/>
    <w:rsid w:val="00CB2A57"/>
    <w:rsid w:val="00CB31A6"/>
    <w:rsid w:val="00CB5A81"/>
    <w:rsid w:val="00CC3453"/>
    <w:rsid w:val="00CE1C8C"/>
    <w:rsid w:val="00D0102B"/>
    <w:rsid w:val="00D06809"/>
    <w:rsid w:val="00D256F9"/>
    <w:rsid w:val="00D3362F"/>
    <w:rsid w:val="00D3367C"/>
    <w:rsid w:val="00D4701D"/>
    <w:rsid w:val="00D60FF2"/>
    <w:rsid w:val="00D74E57"/>
    <w:rsid w:val="00D766A9"/>
    <w:rsid w:val="00D76FEF"/>
    <w:rsid w:val="00D93687"/>
    <w:rsid w:val="00DA5F4F"/>
    <w:rsid w:val="00DC12C7"/>
    <w:rsid w:val="00DC3991"/>
    <w:rsid w:val="00DD57E7"/>
    <w:rsid w:val="00DE16A6"/>
    <w:rsid w:val="00DE227A"/>
    <w:rsid w:val="00DE7AB1"/>
    <w:rsid w:val="00E010C0"/>
    <w:rsid w:val="00E02075"/>
    <w:rsid w:val="00E10F85"/>
    <w:rsid w:val="00E11B8D"/>
    <w:rsid w:val="00E134E8"/>
    <w:rsid w:val="00E15B06"/>
    <w:rsid w:val="00E17BF1"/>
    <w:rsid w:val="00E250C0"/>
    <w:rsid w:val="00E2532E"/>
    <w:rsid w:val="00E3528D"/>
    <w:rsid w:val="00E43BB5"/>
    <w:rsid w:val="00E53046"/>
    <w:rsid w:val="00E532BE"/>
    <w:rsid w:val="00E568CC"/>
    <w:rsid w:val="00E6633C"/>
    <w:rsid w:val="00E9554D"/>
    <w:rsid w:val="00E95AF5"/>
    <w:rsid w:val="00EA3BF0"/>
    <w:rsid w:val="00EA6C57"/>
    <w:rsid w:val="00EA7579"/>
    <w:rsid w:val="00EB07A8"/>
    <w:rsid w:val="00EB50A3"/>
    <w:rsid w:val="00EB6006"/>
    <w:rsid w:val="00EC670D"/>
    <w:rsid w:val="00ED2BA0"/>
    <w:rsid w:val="00EE0C58"/>
    <w:rsid w:val="00EE1623"/>
    <w:rsid w:val="00EE1CAE"/>
    <w:rsid w:val="00EE3CC6"/>
    <w:rsid w:val="00EF2D65"/>
    <w:rsid w:val="00F041B8"/>
    <w:rsid w:val="00F16E96"/>
    <w:rsid w:val="00F2343E"/>
    <w:rsid w:val="00F246C0"/>
    <w:rsid w:val="00F250D9"/>
    <w:rsid w:val="00F359C7"/>
    <w:rsid w:val="00F35A3B"/>
    <w:rsid w:val="00F40903"/>
    <w:rsid w:val="00F419F5"/>
    <w:rsid w:val="00F50C89"/>
    <w:rsid w:val="00F555C3"/>
    <w:rsid w:val="00F62F9A"/>
    <w:rsid w:val="00F74D14"/>
    <w:rsid w:val="00F74DE1"/>
    <w:rsid w:val="00F7782F"/>
    <w:rsid w:val="00F939DC"/>
    <w:rsid w:val="00F93DC0"/>
    <w:rsid w:val="00FB57DF"/>
    <w:rsid w:val="00FB5DBF"/>
    <w:rsid w:val="00FC2663"/>
    <w:rsid w:val="00FE1BA6"/>
    <w:rsid w:val="00FE33BC"/>
    <w:rsid w:val="00FF0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835E3"/>
  <w15:docId w15:val="{908F731E-9604-47DA-AA79-831DB5EF2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C8B"/>
    <w:rPr>
      <w:rFonts w:ascii="Calibri" w:hAnsi="Calibri"/>
    </w:rPr>
  </w:style>
  <w:style w:type="paragraph" w:styleId="Heading1">
    <w:name w:val="heading 1"/>
    <w:basedOn w:val="Normal"/>
    <w:next w:val="Normal"/>
    <w:link w:val="Heading1Char"/>
    <w:uiPriority w:val="9"/>
    <w:qFormat/>
    <w:rsid w:val="009B1B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1B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1B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B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B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B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B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B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B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B1B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B1B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B1B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1B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B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B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B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B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B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BC3"/>
    <w:rPr>
      <w:rFonts w:eastAsiaTheme="majorEastAsia" w:cstheme="majorBidi"/>
      <w:color w:val="272727" w:themeColor="text1" w:themeTint="D8"/>
    </w:rPr>
  </w:style>
  <w:style w:type="character" w:customStyle="1" w:styleId="TitleChar">
    <w:name w:val="Title Char"/>
    <w:basedOn w:val="DefaultParagraphFont"/>
    <w:link w:val="Title"/>
    <w:uiPriority w:val="10"/>
    <w:rsid w:val="009B1B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9B1B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BC3"/>
    <w:pPr>
      <w:spacing w:before="160"/>
      <w:jc w:val="center"/>
    </w:pPr>
    <w:rPr>
      <w:i/>
      <w:iCs/>
      <w:color w:val="404040" w:themeColor="text1" w:themeTint="BF"/>
    </w:rPr>
  </w:style>
  <w:style w:type="character" w:customStyle="1" w:styleId="QuoteChar">
    <w:name w:val="Quote Char"/>
    <w:basedOn w:val="DefaultParagraphFont"/>
    <w:link w:val="Quote"/>
    <w:uiPriority w:val="29"/>
    <w:rsid w:val="009B1BC3"/>
    <w:rPr>
      <w:i/>
      <w:iCs/>
      <w:color w:val="404040" w:themeColor="text1" w:themeTint="BF"/>
    </w:rPr>
  </w:style>
  <w:style w:type="paragraph" w:styleId="ListParagraph">
    <w:name w:val="List Paragraph"/>
    <w:basedOn w:val="Normal"/>
    <w:uiPriority w:val="34"/>
    <w:qFormat/>
    <w:rsid w:val="009B1BC3"/>
    <w:pPr>
      <w:ind w:left="720"/>
      <w:contextualSpacing/>
    </w:pPr>
  </w:style>
  <w:style w:type="character" w:styleId="IntenseEmphasis">
    <w:name w:val="Intense Emphasis"/>
    <w:basedOn w:val="DefaultParagraphFont"/>
    <w:uiPriority w:val="21"/>
    <w:qFormat/>
    <w:rsid w:val="009B1BC3"/>
    <w:rPr>
      <w:i/>
      <w:iCs/>
      <w:color w:val="0F4761" w:themeColor="accent1" w:themeShade="BF"/>
    </w:rPr>
  </w:style>
  <w:style w:type="paragraph" w:styleId="IntenseQuote">
    <w:name w:val="Intense Quote"/>
    <w:basedOn w:val="Normal"/>
    <w:next w:val="Normal"/>
    <w:link w:val="IntenseQuoteChar"/>
    <w:uiPriority w:val="30"/>
    <w:qFormat/>
    <w:rsid w:val="009B1B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BC3"/>
    <w:rPr>
      <w:i/>
      <w:iCs/>
      <w:color w:val="0F4761" w:themeColor="accent1" w:themeShade="BF"/>
    </w:rPr>
  </w:style>
  <w:style w:type="character" w:styleId="IntenseReference">
    <w:name w:val="Intense Reference"/>
    <w:basedOn w:val="DefaultParagraphFont"/>
    <w:uiPriority w:val="32"/>
    <w:qFormat/>
    <w:rsid w:val="009B1BC3"/>
    <w:rPr>
      <w:b/>
      <w:bCs/>
      <w:smallCaps/>
      <w:color w:val="0F4761" w:themeColor="accent1" w:themeShade="BF"/>
      <w:spacing w:val="5"/>
    </w:rPr>
  </w:style>
  <w:style w:type="paragraph" w:styleId="Header">
    <w:name w:val="header"/>
    <w:basedOn w:val="Normal"/>
    <w:link w:val="HeaderChar"/>
    <w:uiPriority w:val="99"/>
    <w:unhideWhenUsed/>
    <w:rsid w:val="009B1B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BC3"/>
  </w:style>
  <w:style w:type="paragraph" w:styleId="Footer">
    <w:name w:val="footer"/>
    <w:basedOn w:val="Normal"/>
    <w:link w:val="FooterChar"/>
    <w:uiPriority w:val="99"/>
    <w:unhideWhenUsed/>
    <w:rsid w:val="009B1B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BC3"/>
  </w:style>
  <w:style w:type="character" w:styleId="CommentReference">
    <w:name w:val="annotation reference"/>
    <w:basedOn w:val="DefaultParagraphFont"/>
    <w:uiPriority w:val="99"/>
    <w:semiHidden/>
    <w:unhideWhenUsed/>
    <w:rsid w:val="0009462B"/>
    <w:rPr>
      <w:sz w:val="16"/>
      <w:szCs w:val="16"/>
    </w:rPr>
  </w:style>
  <w:style w:type="paragraph" w:styleId="CommentText">
    <w:name w:val="annotation text"/>
    <w:basedOn w:val="Normal"/>
    <w:link w:val="CommentTextChar"/>
    <w:uiPriority w:val="99"/>
    <w:unhideWhenUsed/>
    <w:rsid w:val="0009462B"/>
    <w:pPr>
      <w:spacing w:line="240" w:lineRule="auto"/>
    </w:pPr>
    <w:rPr>
      <w:sz w:val="20"/>
      <w:szCs w:val="20"/>
    </w:rPr>
  </w:style>
  <w:style w:type="character" w:customStyle="1" w:styleId="CommentTextChar">
    <w:name w:val="Comment Text Char"/>
    <w:basedOn w:val="DefaultParagraphFont"/>
    <w:link w:val="CommentText"/>
    <w:uiPriority w:val="99"/>
    <w:rsid w:val="0009462B"/>
    <w:rPr>
      <w:sz w:val="20"/>
      <w:szCs w:val="20"/>
    </w:rPr>
  </w:style>
  <w:style w:type="paragraph" w:styleId="CommentSubject">
    <w:name w:val="annotation subject"/>
    <w:basedOn w:val="CommentText"/>
    <w:next w:val="CommentText"/>
    <w:link w:val="CommentSubjectChar"/>
    <w:uiPriority w:val="99"/>
    <w:semiHidden/>
    <w:unhideWhenUsed/>
    <w:rsid w:val="0009462B"/>
    <w:rPr>
      <w:b/>
      <w:bCs/>
    </w:rPr>
  </w:style>
  <w:style w:type="character" w:customStyle="1" w:styleId="CommentSubjectChar">
    <w:name w:val="Comment Subject Char"/>
    <w:basedOn w:val="CommentTextChar"/>
    <w:link w:val="CommentSubject"/>
    <w:uiPriority w:val="99"/>
    <w:semiHidden/>
    <w:rsid w:val="0009462B"/>
    <w:rPr>
      <w:b/>
      <w:bCs/>
      <w:sz w:val="20"/>
      <w:szCs w:val="20"/>
    </w:rPr>
  </w:style>
  <w:style w:type="paragraph" w:customStyle="1" w:styleId="TableParagraph">
    <w:name w:val="Table Paragraph"/>
    <w:basedOn w:val="Normal"/>
    <w:uiPriority w:val="1"/>
    <w:qFormat/>
    <w:rsid w:val="00E342DE"/>
    <w:pPr>
      <w:widowControl w:val="0"/>
      <w:autoSpaceDE w:val="0"/>
      <w:autoSpaceDN w:val="0"/>
      <w:spacing w:after="0" w:line="240" w:lineRule="auto"/>
      <w:ind w:left="110"/>
    </w:pPr>
    <w:rPr>
      <w:rFonts w:eastAsia="Calibri" w:cs="Calibri"/>
      <w:sz w:val="22"/>
      <w:szCs w:val="22"/>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F04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D30A6"/>
    <w:pPr>
      <w:spacing w:after="200" w:line="240" w:lineRule="auto"/>
    </w:pPr>
    <w:rPr>
      <w:i/>
      <w:iCs/>
      <w:color w:val="0E2841" w:themeColor="text2"/>
      <w:sz w:val="18"/>
      <w:szCs w:val="18"/>
    </w:rPr>
  </w:style>
  <w:style w:type="paragraph" w:styleId="FootnoteText">
    <w:name w:val="footnote text"/>
    <w:basedOn w:val="Normal"/>
    <w:link w:val="FootnoteTextChar"/>
    <w:uiPriority w:val="99"/>
    <w:semiHidden/>
    <w:unhideWhenUsed/>
    <w:rsid w:val="006D30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30A6"/>
    <w:rPr>
      <w:sz w:val="20"/>
      <w:szCs w:val="20"/>
    </w:rPr>
  </w:style>
  <w:style w:type="character" w:styleId="FootnoteReference">
    <w:name w:val="footnote reference"/>
    <w:basedOn w:val="DefaultParagraphFont"/>
    <w:uiPriority w:val="99"/>
    <w:semiHidden/>
    <w:unhideWhenUsed/>
    <w:rsid w:val="006D30A6"/>
    <w:rPr>
      <w:vertAlign w:val="superscript"/>
    </w:rPr>
  </w:style>
  <w:style w:type="paragraph" w:styleId="Revision">
    <w:name w:val="Revision"/>
    <w:hidden/>
    <w:uiPriority w:val="99"/>
    <w:semiHidden/>
    <w:rsid w:val="006A0B96"/>
    <w:pPr>
      <w:spacing w:after="0" w:line="240" w:lineRule="auto"/>
    </w:pPr>
  </w:style>
  <w:style w:type="character" w:styleId="Hyperlink">
    <w:name w:val="Hyperlink"/>
    <w:basedOn w:val="DefaultParagraphFont"/>
    <w:uiPriority w:val="99"/>
    <w:unhideWhenUsed/>
    <w:rsid w:val="00395B76"/>
    <w:rPr>
      <w:color w:val="467886" w:themeColor="hyperlink"/>
      <w:u w:val="single"/>
    </w:rPr>
  </w:style>
  <w:style w:type="character" w:styleId="UnresolvedMention">
    <w:name w:val="Unresolved Mention"/>
    <w:basedOn w:val="DefaultParagraphFont"/>
    <w:uiPriority w:val="99"/>
    <w:semiHidden/>
    <w:unhideWhenUsed/>
    <w:rsid w:val="00395B76"/>
    <w:rPr>
      <w:color w:val="605E5C"/>
      <w:shd w:val="clear" w:color="auto" w:fill="E1DFDD"/>
    </w:rPr>
  </w:style>
  <w:style w:type="table" w:customStyle="1" w:styleId="TableGrid1">
    <w:name w:val="Table Grid1"/>
    <w:basedOn w:val="TableNormal"/>
    <w:next w:val="TableGrid"/>
    <w:uiPriority w:val="59"/>
    <w:rsid w:val="00395B76"/>
    <w:pPr>
      <w:spacing w:after="0" w:line="240" w:lineRule="auto"/>
    </w:pPr>
    <w:rPr>
      <w:rFonts w:ascii="Arial" w:eastAsia="Arial" w:hAnsi="Arial" w:cs="Arial"/>
      <w:sz w:val="22"/>
      <w:szCs w:val="22"/>
      <w:lang w:val="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3B6A39"/>
    <w:rPr>
      <w:color w:val="96607D" w:themeColor="followedHyperlink"/>
      <w:u w:val="single"/>
    </w:rPr>
  </w:style>
  <w:style w:type="character" w:styleId="PageNumber">
    <w:name w:val="page number"/>
    <w:basedOn w:val="DefaultParagraphFont"/>
    <w:uiPriority w:val="99"/>
    <w:semiHidden/>
    <w:unhideWhenUsed/>
    <w:rsid w:val="00713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419834">
      <w:bodyDiv w:val="1"/>
      <w:marLeft w:val="0"/>
      <w:marRight w:val="0"/>
      <w:marTop w:val="0"/>
      <w:marBottom w:val="0"/>
      <w:divBdr>
        <w:top w:val="none" w:sz="0" w:space="0" w:color="auto"/>
        <w:left w:val="none" w:sz="0" w:space="0" w:color="auto"/>
        <w:bottom w:val="none" w:sz="0" w:space="0" w:color="auto"/>
        <w:right w:val="none" w:sz="0" w:space="0" w:color="auto"/>
      </w:divBdr>
      <w:divsChild>
        <w:div w:id="2067139925">
          <w:marLeft w:val="0"/>
          <w:marRight w:val="0"/>
          <w:marTop w:val="0"/>
          <w:marBottom w:val="0"/>
          <w:divBdr>
            <w:top w:val="single" w:sz="2" w:space="0" w:color="E2E8F0"/>
            <w:left w:val="single" w:sz="2" w:space="0" w:color="E2E8F0"/>
            <w:bottom w:val="single" w:sz="2" w:space="0" w:color="E2E8F0"/>
            <w:right w:val="single" w:sz="2" w:space="0" w:color="E2E8F0"/>
          </w:divBdr>
        </w:div>
        <w:div w:id="287012740">
          <w:marLeft w:val="0"/>
          <w:marRight w:val="0"/>
          <w:marTop w:val="0"/>
          <w:marBottom w:val="0"/>
          <w:divBdr>
            <w:top w:val="single" w:sz="2" w:space="0" w:color="E2E8F0"/>
            <w:left w:val="single" w:sz="2" w:space="0" w:color="E2E8F0"/>
            <w:bottom w:val="single" w:sz="2" w:space="0" w:color="E2E8F0"/>
            <w:right w:val="single" w:sz="2" w:space="0" w:color="E2E8F0"/>
          </w:divBdr>
        </w:div>
        <w:div w:id="7214426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667398151">
      <w:bodyDiv w:val="1"/>
      <w:marLeft w:val="0"/>
      <w:marRight w:val="0"/>
      <w:marTop w:val="0"/>
      <w:marBottom w:val="0"/>
      <w:divBdr>
        <w:top w:val="none" w:sz="0" w:space="0" w:color="auto"/>
        <w:left w:val="none" w:sz="0" w:space="0" w:color="auto"/>
        <w:bottom w:val="none" w:sz="0" w:space="0" w:color="auto"/>
        <w:right w:val="none" w:sz="0" w:space="0" w:color="auto"/>
      </w:divBdr>
      <w:divsChild>
        <w:div w:id="2083863978">
          <w:marLeft w:val="0"/>
          <w:marRight w:val="0"/>
          <w:marTop w:val="0"/>
          <w:marBottom w:val="0"/>
          <w:divBdr>
            <w:top w:val="single" w:sz="2" w:space="0" w:color="E2E8F0"/>
            <w:left w:val="single" w:sz="2" w:space="0" w:color="E2E8F0"/>
            <w:bottom w:val="single" w:sz="2" w:space="0" w:color="E2E8F0"/>
            <w:right w:val="single" w:sz="2" w:space="0" w:color="E2E8F0"/>
          </w:divBdr>
        </w:div>
        <w:div w:id="802162581">
          <w:marLeft w:val="0"/>
          <w:marRight w:val="0"/>
          <w:marTop w:val="0"/>
          <w:marBottom w:val="0"/>
          <w:divBdr>
            <w:top w:val="single" w:sz="2" w:space="0" w:color="E2E8F0"/>
            <w:left w:val="single" w:sz="2" w:space="0" w:color="E2E8F0"/>
            <w:bottom w:val="single" w:sz="2" w:space="0" w:color="E2E8F0"/>
            <w:right w:val="single" w:sz="2" w:space="0" w:color="E2E8F0"/>
          </w:divBdr>
        </w:div>
        <w:div w:id="159023717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oregon.public.law/rules/oar_581-021-0050" TargetMode="External"/><Relationship Id="rId26" Type="http://schemas.openxmlformats.org/officeDocument/2006/relationships/hyperlink" Target="https://www.oregon.gov/ode/educator-resources/standards/health/Pages/Substance-Use-Prevention-Education.aspx" TargetMode="External"/><Relationship Id="rId39" Type="http://schemas.openxmlformats.org/officeDocument/2006/relationships/hyperlink" Target="https://docs.google.com/document/d/1G5ZB5063G76G-G8yXZwFYkal8VBAcsw8D3uHVeBZSKA/edit?tab=t.0" TargetMode="External"/><Relationship Id="rId21" Type="http://schemas.openxmlformats.org/officeDocument/2006/relationships/hyperlink" Target="https://olis.oregonlegislature.gov/liz/2023R1/Measures/Overview/SB238" TargetMode="External"/><Relationship Id="rId34" Type="http://schemas.openxmlformats.org/officeDocument/2006/relationships/hyperlink" Target="https://library.samhsa.gov/sites/default/files/d7/priv/pep19-03-01-001.pdf" TargetMode="External"/><Relationship Id="rId42" Type="http://schemas.openxmlformats.org/officeDocument/2006/relationships/header" Target="header5.xml"/><Relationship Id="rId47"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regon.gov/ode/educator-resources/standards/health/Pages/Substance-Use-Prevention-and-Intervention.aspx" TargetMode="External"/><Relationship Id="rId24" Type="http://schemas.openxmlformats.org/officeDocument/2006/relationships/hyperlink" Target="https://secure.sos.state.or.us/oard/viewSingleRule.action?ruleVrsnRsn=314720" TargetMode="External"/><Relationship Id="rId32" Type="http://schemas.openxmlformats.org/officeDocument/2006/relationships/hyperlink" Target="https://www.oregon.gov/ode/educator-resources/standards/health/Pages/Substance-Use-Prevention-Education.aspx" TargetMode="External"/><Relationship Id="rId37" Type="http://schemas.openxmlformats.org/officeDocument/2006/relationships/hyperlink" Target="https://www.oregon.gov/ode/educator-resources/standards/health/Pages/9-12-True-Friends-Campaign-Social-Media-Posts.aspx" TargetMode="External"/><Relationship Id="rId40" Type="http://schemas.openxmlformats.org/officeDocument/2006/relationships/hyperlink" Target="https://www.oregon.gov/ode/learning-options/schooltypes/recoveryschools/pages/default.aspx" TargetMode="External"/><Relationship Id="rId45"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secure.sos.state.or.us/oard/viewSingleRule.action?ruleVrsnRsn=302768" TargetMode="External"/><Relationship Id="rId28" Type="http://schemas.openxmlformats.org/officeDocument/2006/relationships/header" Target="header3.xml"/><Relationship Id="rId36" Type="http://schemas.openxmlformats.org/officeDocument/2006/relationships/hyperlink" Target="https://www.oregon.gov/ode/educator-resources/standards/health/Pages/True-Friends---6-8-Media-Campaign.aspx" TargetMode="External"/><Relationship Id="rId10" Type="http://schemas.openxmlformats.org/officeDocument/2006/relationships/hyperlink" Target="https://www.oregon.gov/ode/students-and-family/healthsafety/Documents/Substance%20Use%20Prevention%20and%20Intervention/ODE_Substance%20Use%20Prevention%20and%20Intervention%20Plan%20Exemplar%5bFinal%5d.pdf" TargetMode="External"/><Relationship Id="rId19" Type="http://schemas.openxmlformats.org/officeDocument/2006/relationships/hyperlink" Target="https://oregon.public.law/rules/oar_581-021-0055" TargetMode="External"/><Relationship Id="rId31" Type="http://schemas.openxmlformats.org/officeDocument/2006/relationships/hyperlink" Target="https://www.oregon.gov/ode/educator-resources/standards/health/Documents/Health%20Standards%20Adopted%2010.19.23.pdf"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secure.sos.state.or.us/oard/viewSingleRule.action?ruleVrsnRsn=313764" TargetMode="External"/><Relationship Id="rId14" Type="http://schemas.openxmlformats.org/officeDocument/2006/relationships/footer" Target="footer1.xml"/><Relationship Id="rId22" Type="http://schemas.openxmlformats.org/officeDocument/2006/relationships/hyperlink" Target="https://secure.sos.state.or.us/oard/viewSingleRule.action?ruleVrsnRsn=269594" TargetMode="External"/><Relationship Id="rId27" Type="http://schemas.openxmlformats.org/officeDocument/2006/relationships/hyperlink" Target="https://www.oregon.gov/ode/students-and-family/healthsafety/Documents/Substance%20Use%20Prevention%20and%20Intervention/ODE_Needs%20Assessment%20Worksheet%5bFinal%5d_Revised.docx" TargetMode="External"/><Relationship Id="rId30" Type="http://schemas.openxmlformats.org/officeDocument/2006/relationships/header" Target="header4.xml"/><Relationship Id="rId35" Type="http://schemas.openxmlformats.org/officeDocument/2006/relationships/hyperlink" Target="https://www.oregon.gov/ode/educator-resources/standards/health/Pages/Growing-Up-Safe----K-5-Media-Campaign.aspx"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ode.substance-prevention@ode.oregon.gov" TargetMode="External"/><Relationship Id="rId17" Type="http://schemas.openxmlformats.org/officeDocument/2006/relationships/hyperlink" Target="https://www.oregon.gov/ode/educator-resources/standards/health/Documents/Substance%20Use%20Prevention%20and%20Intervention%20Plan%20Implementation%20Tool%20%281%29.docx" TargetMode="External"/><Relationship Id="rId25" Type="http://schemas.openxmlformats.org/officeDocument/2006/relationships/hyperlink" Target="https://olis.oregonlegislature.gov/liz/2025R1/Measures/Overview/HB3321" TargetMode="External"/><Relationship Id="rId33" Type="http://schemas.openxmlformats.org/officeDocument/2006/relationships/hyperlink" Target="https://www.oregon.gov/oha/PH/PREVENTIONWELLNESS/SUBSTANCEUSE/OPIOIDS/Documents/FentanylOpioidResponseToolkit.pdf" TargetMode="External"/><Relationship Id="rId38" Type="http://schemas.openxmlformats.org/officeDocument/2006/relationships/hyperlink" Target="https://www.oregon.gov/ode/educator-resources/standards/health/Pages/Substance-Use-Prevention-and-Intervention.aspx" TargetMode="External"/><Relationship Id="rId46" Type="http://schemas.openxmlformats.org/officeDocument/2006/relationships/customXml" Target="../customXml/item4.xml"/><Relationship Id="rId20" Type="http://schemas.openxmlformats.org/officeDocument/2006/relationships/hyperlink" Target="https://secure.sos.state.or.us/oard/viewSingleRule.action?ruleVrsnRsn=313764" TargetMode="External"/><Relationship Id="rId41" Type="http://schemas.openxmlformats.org/officeDocument/2006/relationships/hyperlink" Target="https://c2f.oregonstate.edu/promote/resource-guides/orego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952B2A-9A39-BC4C-947B-29365243DB33}">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cwZTbVCl2Uxf1+BZMQFZLLbbPw==">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2025-07-24T07:00:00+00:00</Remediation_x0020_Dat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4B73A4-00FD-481F-9DC1-5CD089A0B57C}">
  <ds:schemaRefs>
    <ds:schemaRef ds:uri="http://schemas.openxmlformats.org/officeDocument/2006/bibliography"/>
  </ds:schemaRefs>
</ds:datastoreItem>
</file>

<file path=customXml/itemProps3.xml><?xml version="1.0" encoding="utf-8"?>
<ds:datastoreItem xmlns:ds="http://schemas.openxmlformats.org/officeDocument/2006/customXml" ds:itemID="{114AE959-6654-494A-83A7-5C1E5BEC2FD9}"/>
</file>

<file path=customXml/itemProps4.xml><?xml version="1.0" encoding="utf-8"?>
<ds:datastoreItem xmlns:ds="http://schemas.openxmlformats.org/officeDocument/2006/customXml" ds:itemID="{38EDE3DD-4454-42BF-84D3-908687B4030A}"/>
</file>

<file path=customXml/itemProps5.xml><?xml version="1.0" encoding="utf-8"?>
<ds:datastoreItem xmlns:ds="http://schemas.openxmlformats.org/officeDocument/2006/customXml" ds:itemID="{9E5A072E-ABCC-4719-A49A-E0D7196D9787}"/>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3259</TotalTime>
  <Pages>25</Pages>
  <Words>2614</Words>
  <Characters>19849</Characters>
  <Application>Microsoft Office Word</Application>
  <DocSecurity>0</DocSecurity>
  <Lines>165</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Guckenburg</dc:creator>
  <cp:keywords/>
  <dc:description/>
  <cp:lastModifiedBy>RUSSELL Alanna * ODE</cp:lastModifiedBy>
  <cp:revision>284</cp:revision>
  <cp:lastPrinted>2025-04-28T20:58:00Z</cp:lastPrinted>
  <dcterms:created xsi:type="dcterms:W3CDTF">2025-06-30T23:06:00Z</dcterms:created>
  <dcterms:modified xsi:type="dcterms:W3CDTF">2025-07-25T15:01:00Z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4307b21d-00f7-486f-852d-b5c29e6a013a</vt:lpwstr>
  </property>
  <property fmtid="{D5CDD505-2E9C-101B-9397-08002B2CF9AE}" pid="3" name="grammarly_documentId">
    <vt:lpwstr>documentId_7862</vt:lpwstr>
  </property>
  <property fmtid="{D5CDD505-2E9C-101B-9397-08002B2CF9AE}" pid="4" name="grammarly_documentContext">
    <vt:lpwstr>{"goals":[],"domain":"general","emotions":[],"dialect":"american"}</vt:lpwstr>
  </property>
  <property fmtid="{D5CDD505-2E9C-101B-9397-08002B2CF9AE}" pid="5" name="ContentTypeId">
    <vt:lpwstr>0x010100D83572F4819F544D95B8DB4C2029B778</vt:lpwstr>
  </property>
</Properties>
</file>